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C0607" w:rsidRPr="0004587D" w:rsidTr="002C060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C0607" w:rsidRPr="0004587D" w:rsidRDefault="002C060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2C0607" w:rsidRP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C0607">
              <w:rPr>
                <w:rFonts w:ascii="Calibri" w:hAnsi="Calibri"/>
                <w:b/>
                <w:color w:val="000000"/>
              </w:rPr>
              <w:t>Моделирование образовательных организаций, обеспечивающих современное качество общего образования</w:t>
            </w:r>
          </w:p>
        </w:tc>
        <w:tc>
          <w:tcPr>
            <w:tcW w:w="1560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5996</w:t>
            </w:r>
          </w:p>
        </w:tc>
        <w:tc>
          <w:tcPr>
            <w:tcW w:w="1593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30.11.2013</w:t>
            </w:r>
          </w:p>
        </w:tc>
      </w:tr>
      <w:tr w:rsidR="002C0607" w:rsidRPr="0004587D" w:rsidTr="002C0607">
        <w:trPr>
          <w:trHeight w:val="1000"/>
        </w:trPr>
        <w:tc>
          <w:tcPr>
            <w:cnfStyle w:val="001000000000"/>
            <w:tcW w:w="568" w:type="dxa"/>
          </w:tcPr>
          <w:p w:rsidR="002C0607" w:rsidRPr="0004587D" w:rsidRDefault="002C060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C0607" w:rsidRP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2C0607">
              <w:rPr>
                <w:rFonts w:ascii="Calibri" w:hAnsi="Calibri"/>
                <w:b/>
                <w:color w:val="000000"/>
              </w:rPr>
              <w:t>«Оценка качества образования в современных условиях. Методическое сопровождение итоговой аттестации учащихся (ЕГЭ, ГИА)"</w:t>
            </w:r>
          </w:p>
        </w:tc>
        <w:tc>
          <w:tcPr>
            <w:tcW w:w="1560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9385</w:t>
            </w:r>
          </w:p>
        </w:tc>
        <w:tc>
          <w:tcPr>
            <w:tcW w:w="1593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  <w:tr w:rsidR="002C0607" w:rsidRPr="0004587D" w:rsidTr="002C0607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2C0607" w:rsidRPr="0004587D" w:rsidRDefault="002C060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ГБУ ДПО "</w:t>
            </w:r>
            <w:proofErr w:type="spellStart"/>
            <w:r>
              <w:rPr>
                <w:rFonts w:ascii="Calibri" w:hAnsi="Calibri"/>
                <w:color w:val="000000"/>
              </w:rPr>
              <w:t>СПбЦОКОиИТ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4961" w:type="dxa"/>
            <w:vAlign w:val="center"/>
            <w:hideMark/>
          </w:tcPr>
          <w:p w:rsidR="002C0607" w:rsidRP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C0607">
              <w:rPr>
                <w:rFonts w:ascii="Calibri" w:hAnsi="Calibri"/>
                <w:b/>
                <w:color w:val="000000"/>
              </w:rPr>
              <w:t>Интерактивное программное обеспечение для учителей предметников естественнонаучного цикла"</w:t>
            </w:r>
          </w:p>
        </w:tc>
        <w:tc>
          <w:tcPr>
            <w:tcW w:w="1560" w:type="dxa"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0448208</w:t>
            </w:r>
          </w:p>
        </w:tc>
        <w:tc>
          <w:tcPr>
            <w:tcW w:w="1593" w:type="dxa"/>
            <w:noWrap/>
            <w:vAlign w:val="center"/>
            <w:hideMark/>
          </w:tcPr>
          <w:p w:rsidR="002C0607" w:rsidRDefault="002C0607" w:rsidP="002C060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2C0607"/>
    <w:rsid w:val="003B3A58"/>
    <w:rsid w:val="004923B7"/>
    <w:rsid w:val="007B1D79"/>
    <w:rsid w:val="00B32BAD"/>
    <w:rsid w:val="00B43AA4"/>
    <w:rsid w:val="00C97309"/>
    <w:rsid w:val="00CF0B50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2017-06-30T10:15:00Z</dcterms:created>
  <dcterms:modified xsi:type="dcterms:W3CDTF">2017-06-30T10:16:00Z</dcterms:modified>
</cp:coreProperties>
</file>