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2C1" w:rsidRPr="00076506" w:rsidRDefault="00694A8A" w:rsidP="00696112">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r w:rsidRPr="00076506">
        <w:rPr>
          <w:rFonts w:ascii="Times New Roman" w:eastAsia="Times New Roman" w:hAnsi="Times New Roman" w:cs="Times New Roman"/>
          <w:b/>
          <w:kern w:val="36"/>
          <w:sz w:val="24"/>
          <w:szCs w:val="24"/>
          <w:lang w:eastAsia="ru-RU"/>
        </w:rPr>
        <w:t xml:space="preserve">Методическая разработка урок-игра </w:t>
      </w:r>
      <w:r w:rsidR="002222C1" w:rsidRPr="00076506">
        <w:rPr>
          <w:rFonts w:ascii="Times New Roman" w:eastAsia="Times New Roman" w:hAnsi="Times New Roman" w:cs="Times New Roman"/>
          <w:b/>
          <w:kern w:val="36"/>
          <w:sz w:val="24"/>
          <w:szCs w:val="24"/>
          <w:lang w:eastAsia="ru-RU"/>
        </w:rPr>
        <w:t>«За семью печатями»</w:t>
      </w:r>
      <w:r w:rsidRPr="00076506">
        <w:rPr>
          <w:rFonts w:ascii="Times New Roman" w:eastAsia="Times New Roman" w:hAnsi="Times New Roman" w:cs="Times New Roman"/>
          <w:b/>
          <w:kern w:val="36"/>
          <w:sz w:val="24"/>
          <w:szCs w:val="24"/>
          <w:lang w:eastAsia="ru-RU"/>
        </w:rPr>
        <w:t xml:space="preserve">, 11 </w:t>
      </w:r>
      <w:proofErr w:type="spellStart"/>
      <w:r w:rsidRPr="00076506">
        <w:rPr>
          <w:rFonts w:ascii="Times New Roman" w:eastAsia="Times New Roman" w:hAnsi="Times New Roman" w:cs="Times New Roman"/>
          <w:b/>
          <w:kern w:val="36"/>
          <w:sz w:val="24"/>
          <w:szCs w:val="24"/>
          <w:lang w:eastAsia="ru-RU"/>
        </w:rPr>
        <w:t>кл</w:t>
      </w:r>
      <w:proofErr w:type="spellEnd"/>
      <w:r w:rsidRPr="00076506">
        <w:rPr>
          <w:rFonts w:ascii="Times New Roman" w:eastAsia="Times New Roman" w:hAnsi="Times New Roman" w:cs="Times New Roman"/>
          <w:b/>
          <w:kern w:val="36"/>
          <w:sz w:val="24"/>
          <w:szCs w:val="24"/>
          <w:lang w:eastAsia="ru-RU"/>
        </w:rPr>
        <w:t>.</w:t>
      </w:r>
    </w:p>
    <w:p w:rsidR="00696112" w:rsidRPr="00076506" w:rsidRDefault="00696112" w:rsidP="00696112">
      <w:pPr>
        <w:shd w:val="clear" w:color="auto" w:fill="FFFFFF"/>
        <w:spacing w:after="0" w:line="240" w:lineRule="auto"/>
        <w:jc w:val="center"/>
        <w:outlineLvl w:val="0"/>
        <w:rPr>
          <w:rFonts w:ascii="Times New Roman" w:eastAsia="Times New Roman" w:hAnsi="Times New Roman" w:cs="Times New Roman"/>
          <w:i/>
          <w:kern w:val="36"/>
          <w:sz w:val="24"/>
          <w:szCs w:val="24"/>
          <w:lang w:eastAsia="ru-RU"/>
        </w:rPr>
      </w:pPr>
    </w:p>
    <w:p w:rsidR="00694A8A" w:rsidRPr="00076506" w:rsidRDefault="00694A8A" w:rsidP="00076506">
      <w:pPr>
        <w:shd w:val="clear" w:color="auto" w:fill="FFFFFF"/>
        <w:spacing w:after="0" w:line="240" w:lineRule="auto"/>
        <w:jc w:val="right"/>
        <w:outlineLvl w:val="0"/>
        <w:rPr>
          <w:rFonts w:ascii="Times New Roman" w:eastAsia="Times New Roman" w:hAnsi="Times New Roman" w:cs="Times New Roman"/>
          <w:i/>
          <w:kern w:val="36"/>
          <w:sz w:val="24"/>
          <w:szCs w:val="24"/>
          <w:lang w:eastAsia="ru-RU"/>
        </w:rPr>
      </w:pPr>
      <w:r w:rsidRPr="00076506">
        <w:rPr>
          <w:rFonts w:ascii="Times New Roman" w:eastAsia="Times New Roman" w:hAnsi="Times New Roman" w:cs="Times New Roman"/>
          <w:i/>
          <w:kern w:val="36"/>
          <w:sz w:val="24"/>
          <w:szCs w:val="24"/>
          <w:lang w:eastAsia="ru-RU"/>
        </w:rPr>
        <w:t>Кузьмина С.А., учитель химии ГБОУ лицея № 623</w:t>
      </w:r>
    </w:p>
    <w:p w:rsidR="00694A8A" w:rsidRPr="00076506" w:rsidRDefault="00694A8A" w:rsidP="00076506">
      <w:pPr>
        <w:shd w:val="clear" w:color="auto" w:fill="FFFFFF"/>
        <w:spacing w:after="0" w:line="240" w:lineRule="auto"/>
        <w:jc w:val="right"/>
        <w:outlineLvl w:val="0"/>
        <w:rPr>
          <w:rFonts w:ascii="Times New Roman" w:eastAsia="Times New Roman" w:hAnsi="Times New Roman" w:cs="Times New Roman"/>
          <w:i/>
          <w:kern w:val="36"/>
          <w:sz w:val="24"/>
          <w:szCs w:val="24"/>
          <w:lang w:eastAsia="ru-RU"/>
        </w:rPr>
      </w:pPr>
      <w:r w:rsidRPr="00076506">
        <w:rPr>
          <w:rFonts w:ascii="Times New Roman" w:eastAsia="Times New Roman" w:hAnsi="Times New Roman" w:cs="Times New Roman"/>
          <w:i/>
          <w:kern w:val="36"/>
          <w:sz w:val="24"/>
          <w:szCs w:val="24"/>
          <w:lang w:eastAsia="ru-RU"/>
        </w:rPr>
        <w:t>им. И.П.Павлова Выборгского района Санкт-Петербурга</w:t>
      </w:r>
    </w:p>
    <w:p w:rsidR="00696112" w:rsidRPr="00076506" w:rsidRDefault="00696112" w:rsidP="006961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222C1" w:rsidRPr="00076506" w:rsidRDefault="002222C1" w:rsidP="00696112">
      <w:pPr>
        <w:shd w:val="clear" w:color="auto" w:fill="FFFFFF"/>
        <w:spacing w:after="0" w:line="240" w:lineRule="auto"/>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b/>
          <w:bCs/>
          <w:color w:val="000000"/>
          <w:sz w:val="24"/>
          <w:szCs w:val="24"/>
          <w:lang w:eastAsia="ru-RU"/>
        </w:rPr>
        <w:t>Цели урока:</w:t>
      </w:r>
    </w:p>
    <w:p w:rsidR="00076506" w:rsidRPr="00076506" w:rsidRDefault="00696112" w:rsidP="000765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 xml:space="preserve">- </w:t>
      </w:r>
      <w:r w:rsidR="00076506" w:rsidRPr="00076506">
        <w:rPr>
          <w:rFonts w:ascii="Times New Roman" w:eastAsia="Times New Roman" w:hAnsi="Times New Roman" w:cs="Times New Roman"/>
          <w:color w:val="000000"/>
          <w:sz w:val="24"/>
          <w:szCs w:val="24"/>
          <w:lang w:eastAsia="ru-RU"/>
        </w:rPr>
        <w:t>углубление</w:t>
      </w:r>
      <w:r w:rsidR="002222C1" w:rsidRPr="00076506">
        <w:rPr>
          <w:rFonts w:ascii="Times New Roman" w:eastAsia="Times New Roman" w:hAnsi="Times New Roman" w:cs="Times New Roman"/>
          <w:color w:val="000000"/>
          <w:sz w:val="24"/>
          <w:szCs w:val="24"/>
          <w:lang w:eastAsia="ru-RU"/>
        </w:rPr>
        <w:t xml:space="preserve"> знания учащихся  о жизни и творчестве И.П.Павлова,</w:t>
      </w:r>
      <w:r w:rsidR="00694A8A" w:rsidRPr="00076506">
        <w:rPr>
          <w:rFonts w:ascii="Times New Roman" w:eastAsia="Times New Roman" w:hAnsi="Times New Roman" w:cs="Times New Roman"/>
          <w:color w:val="000000"/>
          <w:sz w:val="24"/>
          <w:szCs w:val="24"/>
          <w:lang w:eastAsia="ru-RU"/>
        </w:rPr>
        <w:t xml:space="preserve"> </w:t>
      </w:r>
      <w:r w:rsidRPr="00076506">
        <w:rPr>
          <w:rFonts w:ascii="Times New Roman" w:eastAsia="Times New Roman" w:hAnsi="Times New Roman" w:cs="Times New Roman"/>
          <w:color w:val="000000"/>
          <w:sz w:val="24"/>
          <w:szCs w:val="24"/>
          <w:lang w:eastAsia="ru-RU"/>
        </w:rPr>
        <w:t xml:space="preserve">о закономерностях жизнедеятельности живых организмов, </w:t>
      </w:r>
    </w:p>
    <w:p w:rsidR="00076506" w:rsidRPr="00076506" w:rsidRDefault="00076506" w:rsidP="000765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 xml:space="preserve">- </w:t>
      </w:r>
      <w:r w:rsidR="00696112" w:rsidRPr="00076506">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ормиро</w:t>
      </w:r>
      <w:r w:rsidRPr="00076506">
        <w:rPr>
          <w:rFonts w:ascii="Times New Roman" w:eastAsia="Times New Roman" w:hAnsi="Times New Roman" w:cs="Times New Roman"/>
          <w:color w:val="000000"/>
          <w:sz w:val="24"/>
          <w:szCs w:val="24"/>
          <w:lang w:eastAsia="ru-RU"/>
        </w:rPr>
        <w:t>вание</w:t>
      </w:r>
      <w:r w:rsidR="002222C1" w:rsidRPr="00076506">
        <w:rPr>
          <w:rFonts w:ascii="Times New Roman" w:eastAsia="Times New Roman" w:hAnsi="Times New Roman" w:cs="Times New Roman"/>
          <w:color w:val="000000"/>
          <w:sz w:val="24"/>
          <w:szCs w:val="24"/>
          <w:lang w:eastAsia="ru-RU"/>
        </w:rPr>
        <w:t xml:space="preserve">  умения анализировать,  устанавливать связи и отношения, выдвигать гипотезы, предположения, строить прогнозы; способствовать воспитанию естественнонаучных взглядов, фор</w:t>
      </w:r>
      <w:r w:rsidR="00696112" w:rsidRPr="00076506">
        <w:rPr>
          <w:rFonts w:ascii="Times New Roman" w:eastAsia="Times New Roman" w:hAnsi="Times New Roman" w:cs="Times New Roman"/>
          <w:color w:val="000000"/>
          <w:sz w:val="24"/>
          <w:szCs w:val="24"/>
          <w:lang w:eastAsia="ru-RU"/>
        </w:rPr>
        <w:t>мировать научное мировоззрение;</w:t>
      </w:r>
    </w:p>
    <w:p w:rsidR="00076506" w:rsidRPr="00076506" w:rsidRDefault="00076506" w:rsidP="00076506">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076506">
        <w:rPr>
          <w:rFonts w:ascii="Times New Roman" w:eastAsia="Times New Roman" w:hAnsi="Times New Roman" w:cs="Times New Roman"/>
          <w:iCs/>
          <w:color w:val="000000"/>
          <w:sz w:val="24"/>
          <w:szCs w:val="24"/>
          <w:lang w:eastAsia="ru-RU"/>
        </w:rPr>
        <w:t>- развитие приемы</w:t>
      </w:r>
      <w:r w:rsidR="00696112" w:rsidRPr="00076506">
        <w:rPr>
          <w:rFonts w:ascii="Times New Roman" w:eastAsia="Times New Roman" w:hAnsi="Times New Roman" w:cs="Times New Roman"/>
          <w:iCs/>
          <w:color w:val="000000"/>
          <w:sz w:val="24"/>
          <w:szCs w:val="24"/>
          <w:lang w:eastAsia="ru-RU"/>
        </w:rPr>
        <w:t xml:space="preserve"> умственной деятельности, памяти, внимания, умения сопоставлять, анализировать, делать выводы; </w:t>
      </w:r>
    </w:p>
    <w:p w:rsidR="00696112" w:rsidRPr="00076506" w:rsidRDefault="00076506" w:rsidP="000765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iCs/>
          <w:color w:val="000000"/>
          <w:sz w:val="24"/>
          <w:szCs w:val="24"/>
          <w:lang w:eastAsia="ru-RU"/>
        </w:rPr>
        <w:t>- повышение интереса</w:t>
      </w:r>
      <w:r w:rsidR="00696112" w:rsidRPr="00076506">
        <w:rPr>
          <w:rFonts w:ascii="Times New Roman" w:eastAsia="Times New Roman" w:hAnsi="Times New Roman" w:cs="Times New Roman"/>
          <w:iCs/>
          <w:color w:val="000000"/>
          <w:sz w:val="24"/>
          <w:szCs w:val="24"/>
          <w:lang w:eastAsia="ru-RU"/>
        </w:rPr>
        <w:t xml:space="preserve"> к предметам: </w:t>
      </w:r>
      <w:r w:rsidRPr="00076506">
        <w:rPr>
          <w:rFonts w:ascii="Times New Roman" w:eastAsia="Times New Roman" w:hAnsi="Times New Roman" w:cs="Times New Roman"/>
          <w:iCs/>
          <w:color w:val="000000"/>
          <w:sz w:val="24"/>
          <w:szCs w:val="24"/>
          <w:lang w:eastAsia="ru-RU"/>
        </w:rPr>
        <w:t>биологии</w:t>
      </w:r>
      <w:r w:rsidR="00696112" w:rsidRPr="00076506">
        <w:rPr>
          <w:rFonts w:ascii="Times New Roman" w:eastAsia="Times New Roman" w:hAnsi="Times New Roman" w:cs="Times New Roman"/>
          <w:iCs/>
          <w:color w:val="000000"/>
          <w:sz w:val="24"/>
          <w:szCs w:val="24"/>
          <w:lang w:eastAsia="ru-RU"/>
        </w:rPr>
        <w:t>, химии, физики, истории</w:t>
      </w:r>
      <w:r w:rsidRPr="00076506">
        <w:rPr>
          <w:rFonts w:ascii="Times New Roman" w:eastAsia="Times New Roman" w:hAnsi="Times New Roman" w:cs="Times New Roman"/>
          <w:iCs/>
          <w:color w:val="000000"/>
          <w:sz w:val="24"/>
          <w:szCs w:val="24"/>
          <w:lang w:eastAsia="ru-RU"/>
        </w:rPr>
        <w:t>;</w:t>
      </w:r>
    </w:p>
    <w:p w:rsidR="00696112" w:rsidRPr="00076506" w:rsidRDefault="00076506" w:rsidP="00076506">
      <w:pPr>
        <w:spacing w:after="0" w:line="240" w:lineRule="auto"/>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iCs/>
          <w:color w:val="000000"/>
          <w:sz w:val="24"/>
          <w:szCs w:val="24"/>
          <w:lang w:eastAsia="ru-RU"/>
        </w:rPr>
        <w:t>- воспитание</w:t>
      </w:r>
      <w:r w:rsidR="00696112" w:rsidRPr="00076506">
        <w:rPr>
          <w:rFonts w:ascii="Times New Roman" w:eastAsia="Times New Roman" w:hAnsi="Times New Roman" w:cs="Times New Roman"/>
          <w:iCs/>
          <w:color w:val="000000"/>
          <w:sz w:val="24"/>
          <w:szCs w:val="24"/>
          <w:lang w:eastAsia="ru-RU"/>
        </w:rPr>
        <w:t xml:space="preserve"> любви к родной стране, ее истории; </w:t>
      </w:r>
    </w:p>
    <w:p w:rsidR="00696112" w:rsidRPr="00076506" w:rsidRDefault="00076506" w:rsidP="00076506">
      <w:pPr>
        <w:spacing w:after="0" w:line="240" w:lineRule="auto"/>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iCs/>
          <w:color w:val="000000"/>
          <w:sz w:val="24"/>
          <w:szCs w:val="24"/>
          <w:lang w:eastAsia="ru-RU"/>
        </w:rPr>
        <w:t>- в</w:t>
      </w:r>
      <w:r w:rsidR="00696112" w:rsidRPr="00076506">
        <w:rPr>
          <w:rFonts w:ascii="Times New Roman" w:eastAsia="Times New Roman" w:hAnsi="Times New Roman" w:cs="Times New Roman"/>
          <w:iCs/>
          <w:color w:val="000000"/>
          <w:sz w:val="24"/>
          <w:szCs w:val="24"/>
          <w:lang w:eastAsia="ru-RU"/>
        </w:rPr>
        <w:t>оспитание ответственности, самостоятельности, самооценк</w:t>
      </w:r>
      <w:r w:rsidRPr="00076506">
        <w:rPr>
          <w:rFonts w:ascii="Times New Roman" w:eastAsia="Times New Roman" w:hAnsi="Times New Roman" w:cs="Times New Roman"/>
          <w:iCs/>
          <w:color w:val="000000"/>
          <w:sz w:val="24"/>
          <w:szCs w:val="24"/>
          <w:lang w:eastAsia="ru-RU"/>
        </w:rPr>
        <w:t>и, умения работать в коллективе.</w:t>
      </w:r>
    </w:p>
    <w:p w:rsidR="00696112" w:rsidRPr="00076506" w:rsidRDefault="00696112"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2C1" w:rsidRPr="00076506" w:rsidRDefault="002222C1"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b/>
          <w:bCs/>
          <w:color w:val="000000"/>
          <w:sz w:val="24"/>
          <w:szCs w:val="24"/>
          <w:lang w:eastAsia="ru-RU"/>
        </w:rPr>
        <w:t>Оборудование:</w:t>
      </w:r>
    </w:p>
    <w:p w:rsidR="002222C1" w:rsidRDefault="002222C1" w:rsidP="00696112">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076506">
        <w:rPr>
          <w:rFonts w:ascii="Times New Roman" w:eastAsia="Times New Roman" w:hAnsi="Times New Roman" w:cs="Times New Roman"/>
          <w:color w:val="000000"/>
          <w:sz w:val="24"/>
          <w:szCs w:val="24"/>
          <w:lang w:eastAsia="ru-RU"/>
        </w:rPr>
        <w:t xml:space="preserve">Компьютер, </w:t>
      </w:r>
      <w:proofErr w:type="spellStart"/>
      <w:r w:rsidRPr="00076506">
        <w:rPr>
          <w:rFonts w:ascii="Times New Roman" w:eastAsia="Times New Roman" w:hAnsi="Times New Roman" w:cs="Times New Roman"/>
          <w:color w:val="000000"/>
          <w:sz w:val="24"/>
          <w:szCs w:val="24"/>
          <w:lang w:eastAsia="ru-RU"/>
        </w:rPr>
        <w:t>медиапроектор</w:t>
      </w:r>
      <w:proofErr w:type="spellEnd"/>
      <w:r w:rsidRPr="00076506">
        <w:rPr>
          <w:rFonts w:ascii="Times New Roman" w:eastAsia="Times New Roman" w:hAnsi="Times New Roman" w:cs="Times New Roman"/>
          <w:color w:val="000000"/>
          <w:sz w:val="24"/>
          <w:szCs w:val="24"/>
          <w:lang w:eastAsia="ru-RU"/>
        </w:rPr>
        <w:t xml:space="preserve">, экран, цветы, выставка книг, плакаты и схемы работы органов собаки, </w:t>
      </w:r>
      <w:r w:rsidRPr="00076506">
        <w:rPr>
          <w:rFonts w:ascii="Times New Roman" w:eastAsia="Times New Roman" w:hAnsi="Times New Roman" w:cs="Times New Roman"/>
          <w:iCs/>
          <w:color w:val="000000"/>
          <w:sz w:val="24"/>
          <w:szCs w:val="24"/>
          <w:lang w:eastAsia="ru-RU"/>
        </w:rPr>
        <w:t>Михаил Нестеров Картина «Портрет академика Ивана Петровича Павлова».</w:t>
      </w:r>
    </w:p>
    <w:p w:rsidR="00076506" w:rsidRPr="00076506" w:rsidRDefault="00076506"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2C1" w:rsidRPr="00076506" w:rsidRDefault="002222C1" w:rsidP="00076506">
      <w:pPr>
        <w:shd w:val="clear" w:color="auto" w:fill="FFFFFF"/>
        <w:spacing w:after="0" w:line="240" w:lineRule="auto"/>
        <w:ind w:left="1210"/>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b/>
          <w:bCs/>
          <w:color w:val="000000"/>
          <w:sz w:val="24"/>
          <w:szCs w:val="24"/>
          <w:lang w:eastAsia="ru-RU"/>
        </w:rPr>
        <w:t>Вступительное слово ведущего</w:t>
      </w:r>
      <w:r w:rsidRPr="00076506">
        <w:rPr>
          <w:rFonts w:ascii="Times New Roman" w:eastAsia="Times New Roman" w:hAnsi="Times New Roman" w:cs="Times New Roman"/>
          <w:color w:val="000000"/>
          <w:sz w:val="24"/>
          <w:szCs w:val="24"/>
          <w:lang w:eastAsia="ru-RU"/>
        </w:rPr>
        <w:t>.</w:t>
      </w:r>
    </w:p>
    <w:p w:rsidR="00694A8A" w:rsidRPr="00076506" w:rsidRDefault="002222C1" w:rsidP="00696112">
      <w:pPr>
        <w:shd w:val="clear" w:color="auto" w:fill="FFFFFF"/>
        <w:spacing w:after="0" w:line="240" w:lineRule="auto"/>
        <w:ind w:firstLine="850"/>
        <w:jc w:val="both"/>
        <w:rPr>
          <w:rFonts w:ascii="Times New Roman" w:hAnsi="Times New Roman" w:cs="Times New Roman"/>
          <w:color w:val="000000"/>
          <w:sz w:val="24"/>
          <w:szCs w:val="24"/>
          <w:shd w:val="clear" w:color="auto" w:fill="FFFFFF"/>
        </w:rPr>
      </w:pPr>
      <w:r w:rsidRPr="00076506">
        <w:rPr>
          <w:rFonts w:ascii="Times New Roman" w:eastAsia="Times New Roman" w:hAnsi="Times New Roman" w:cs="Times New Roman"/>
          <w:color w:val="000000"/>
          <w:sz w:val="24"/>
          <w:szCs w:val="24"/>
          <w:lang w:eastAsia="ru-RU"/>
        </w:rPr>
        <w:t>26 сентября в лицее каждый го</w:t>
      </w:r>
      <w:r w:rsidR="00694A8A" w:rsidRPr="00076506">
        <w:rPr>
          <w:rFonts w:ascii="Times New Roman" w:eastAsia="Times New Roman" w:hAnsi="Times New Roman" w:cs="Times New Roman"/>
          <w:color w:val="000000"/>
          <w:sz w:val="24"/>
          <w:szCs w:val="24"/>
          <w:lang w:eastAsia="ru-RU"/>
        </w:rPr>
        <w:t>д отмечается день рождения</w:t>
      </w:r>
      <w:r w:rsidRPr="00076506">
        <w:rPr>
          <w:rFonts w:ascii="Times New Roman" w:eastAsia="Times New Roman" w:hAnsi="Times New Roman" w:cs="Times New Roman"/>
          <w:color w:val="000000"/>
          <w:sz w:val="24"/>
          <w:szCs w:val="24"/>
          <w:lang w:eastAsia="ru-RU"/>
        </w:rPr>
        <w:t xml:space="preserve"> человека</w:t>
      </w:r>
      <w:r w:rsidR="00694A8A" w:rsidRPr="00076506">
        <w:rPr>
          <w:rFonts w:ascii="Times New Roman" w:eastAsia="Times New Roman" w:hAnsi="Times New Roman" w:cs="Times New Roman"/>
          <w:color w:val="000000"/>
          <w:sz w:val="24"/>
          <w:szCs w:val="24"/>
          <w:lang w:eastAsia="ru-RU"/>
        </w:rPr>
        <w:t xml:space="preserve">, труды которого </w:t>
      </w:r>
      <w:r w:rsidR="00694A8A" w:rsidRPr="00076506">
        <w:rPr>
          <w:rFonts w:ascii="Times New Roman" w:hAnsi="Times New Roman" w:cs="Times New Roman"/>
          <w:color w:val="000000"/>
          <w:sz w:val="24"/>
          <w:szCs w:val="24"/>
          <w:shd w:val="clear" w:color="auto" w:fill="FFFFFF"/>
        </w:rPr>
        <w:t xml:space="preserve">по физиологии пищеварения заслужили высшее международное признание, послужили толчком для развития в физиологии нового направления. Речь идет о физиологии высшей нервной деятельности. Данному направлению этот ученый посвятил около 35 лет своей жизни. Он является создателем метода условных рефлексов. Исследование психических процессов, протекающих в организме животных, с помощью этого метода привело к созданию учения о механизмах мозга и высшей нервной деятельности. В 1913 году для осуществления экспериментов, связанных с условными рефлексами, было построено здание с двумя башнями, которые получили название "Башни молчания". Здесь сначала были оборудованы три специальные камеры, а с 1917 г. в строй вступили еще пять. Следует отметить и еще одно открытие этого ученого. Заслугой его является разработка учения о том, какие существуют типы высшей нервной деятельности. Ему же принадлежит учение о "динамическом стереотипе" (комплексе реакций </w:t>
      </w:r>
      <w:proofErr w:type="gramStart"/>
      <w:r w:rsidR="00694A8A" w:rsidRPr="00076506">
        <w:rPr>
          <w:rFonts w:ascii="Times New Roman" w:hAnsi="Times New Roman" w:cs="Times New Roman"/>
          <w:color w:val="000000"/>
          <w:sz w:val="24"/>
          <w:szCs w:val="24"/>
          <w:shd w:val="clear" w:color="auto" w:fill="FFFFFF"/>
        </w:rPr>
        <w:t>на те</w:t>
      </w:r>
      <w:proofErr w:type="gramEnd"/>
      <w:r w:rsidR="00694A8A" w:rsidRPr="00076506">
        <w:rPr>
          <w:rFonts w:ascii="Times New Roman" w:hAnsi="Times New Roman" w:cs="Times New Roman"/>
          <w:color w:val="000000"/>
          <w:sz w:val="24"/>
          <w:szCs w:val="24"/>
          <w:shd w:val="clear" w:color="auto" w:fill="FFFFFF"/>
        </w:rPr>
        <w:t xml:space="preserve"> или иные раздражители) и другие достижения. </w:t>
      </w:r>
    </w:p>
    <w:p w:rsidR="002222C1" w:rsidRPr="00076506" w:rsidRDefault="002222C1" w:rsidP="00696112">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Кто этот человек? Его имя я сознательно не называю. Как не называю и имен его современников. Сегодня мы проводим литературную интеллектуальную игру «За семью  печатями».</w:t>
      </w:r>
    </w:p>
    <w:p w:rsidR="002222C1" w:rsidRDefault="002222C1" w:rsidP="00696112">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 xml:space="preserve">Цель игры: догадаться о ком идет речь. Мы должны сорвать «печати». Предметом разговора будут люди, события, места, связанные с нашим </w:t>
      </w:r>
      <w:r w:rsidR="00694A8A" w:rsidRPr="00076506">
        <w:rPr>
          <w:rFonts w:ascii="Times New Roman" w:eastAsia="Times New Roman" w:hAnsi="Times New Roman" w:cs="Times New Roman"/>
          <w:color w:val="000000"/>
          <w:sz w:val="24"/>
          <w:szCs w:val="24"/>
          <w:lang w:eastAsia="ru-RU"/>
        </w:rPr>
        <w:t>ученым</w:t>
      </w:r>
      <w:r w:rsidRPr="00076506">
        <w:rPr>
          <w:rFonts w:ascii="Times New Roman" w:eastAsia="Times New Roman" w:hAnsi="Times New Roman" w:cs="Times New Roman"/>
          <w:color w:val="000000"/>
          <w:sz w:val="24"/>
          <w:szCs w:val="24"/>
          <w:lang w:eastAsia="ru-RU"/>
        </w:rPr>
        <w:t>.</w:t>
      </w:r>
    </w:p>
    <w:p w:rsidR="00076506" w:rsidRPr="00076506" w:rsidRDefault="00076506" w:rsidP="00696112">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p>
    <w:p w:rsidR="002222C1" w:rsidRPr="00076506" w:rsidRDefault="002222C1" w:rsidP="0069611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76506">
        <w:rPr>
          <w:rFonts w:ascii="Times New Roman" w:eastAsia="Times New Roman" w:hAnsi="Times New Roman" w:cs="Times New Roman"/>
          <w:b/>
          <w:i/>
          <w:iCs/>
          <w:color w:val="000000"/>
          <w:sz w:val="24"/>
          <w:szCs w:val="24"/>
          <w:lang w:eastAsia="ru-RU"/>
        </w:rPr>
        <w:t>Правила проведения игры</w:t>
      </w:r>
    </w:p>
    <w:p w:rsidR="002222C1" w:rsidRDefault="002222C1"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 xml:space="preserve">В конкурсе принимают участие три команды. Тема конкурса командам неизвестна. Правила игры сходны с правилами одноименной телепередачи. Ведущий задает вопрос, команды в течение 20 </w:t>
      </w:r>
      <w:proofErr w:type="gramStart"/>
      <w:r w:rsidRPr="00076506">
        <w:rPr>
          <w:rFonts w:ascii="Times New Roman" w:eastAsia="Times New Roman" w:hAnsi="Times New Roman" w:cs="Times New Roman"/>
          <w:color w:val="000000"/>
          <w:sz w:val="24"/>
          <w:szCs w:val="24"/>
          <w:lang w:eastAsia="ru-RU"/>
        </w:rPr>
        <w:t>с обдумывают</w:t>
      </w:r>
      <w:proofErr w:type="gramEnd"/>
      <w:r w:rsidRPr="00076506">
        <w:rPr>
          <w:rFonts w:ascii="Times New Roman" w:eastAsia="Times New Roman" w:hAnsi="Times New Roman" w:cs="Times New Roman"/>
          <w:color w:val="000000"/>
          <w:sz w:val="24"/>
          <w:szCs w:val="24"/>
          <w:lang w:eastAsia="ru-RU"/>
        </w:rPr>
        <w:t xml:space="preserve"> ответ и записывают его на листке бумаги. Затем, по сигналу ведущего, капитаны команд по очереди зачитывают ответы. За правильный ответ команда получает изготовленную из картона «большую печать» (2 балла). Если ни одна из команд не дала правильного ответа, то ведущий обращается к зрителям. За правильный ответ зритель получает изготовленную из картона «маленькую печать» (1 балл), которую </w:t>
      </w:r>
      <w:r w:rsidRPr="00076506">
        <w:rPr>
          <w:rFonts w:ascii="Times New Roman" w:eastAsia="Times New Roman" w:hAnsi="Times New Roman" w:cs="Times New Roman"/>
          <w:color w:val="000000"/>
          <w:sz w:val="24"/>
          <w:szCs w:val="24"/>
          <w:lang w:eastAsia="ru-RU"/>
        </w:rPr>
        <w:lastRenderedPageBreak/>
        <w:t>он имеет право отдать любой команде. В конце игры команда, набравшая наибольшее количество печатей, называет имя ученого, о котором шла речь. Желательно приготовить компьютерный вариант ответов-презентаций. После завершения конкурса можно прочитать небольшой доклад о жизненном пути и научных достижениях героя программы с использованием стендовой презентации.</w:t>
      </w:r>
    </w:p>
    <w:p w:rsidR="00076506" w:rsidRPr="00076506" w:rsidRDefault="00076506"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94A8A" w:rsidRPr="00076506" w:rsidRDefault="002222C1" w:rsidP="00076506">
      <w:pPr>
        <w:shd w:val="clear" w:color="auto" w:fill="FFFFFF"/>
        <w:spacing w:after="0" w:line="240" w:lineRule="auto"/>
        <w:jc w:val="right"/>
        <w:rPr>
          <w:rFonts w:ascii="Times New Roman" w:eastAsia="Times New Roman" w:hAnsi="Times New Roman" w:cs="Times New Roman"/>
          <w:b/>
          <w:i/>
          <w:iCs/>
          <w:color w:val="000000"/>
          <w:sz w:val="24"/>
          <w:szCs w:val="24"/>
          <w:lang w:eastAsia="ru-RU"/>
        </w:rPr>
      </w:pPr>
      <w:r w:rsidRPr="00076506">
        <w:rPr>
          <w:rFonts w:ascii="Times New Roman" w:eastAsia="Times New Roman" w:hAnsi="Times New Roman" w:cs="Times New Roman"/>
          <w:b/>
          <w:i/>
          <w:iCs/>
          <w:color w:val="000000"/>
          <w:sz w:val="24"/>
          <w:szCs w:val="24"/>
          <w:lang w:eastAsia="ru-RU"/>
        </w:rPr>
        <w:t xml:space="preserve">Моя вера – это вера в то, что счастье </w:t>
      </w:r>
    </w:p>
    <w:p w:rsidR="002222C1" w:rsidRPr="00076506" w:rsidRDefault="002222C1" w:rsidP="00076506">
      <w:pPr>
        <w:shd w:val="clear" w:color="auto" w:fill="FFFFFF"/>
        <w:spacing w:after="0" w:line="240" w:lineRule="auto"/>
        <w:jc w:val="right"/>
        <w:rPr>
          <w:rFonts w:ascii="Times New Roman" w:eastAsia="Times New Roman" w:hAnsi="Times New Roman" w:cs="Times New Roman"/>
          <w:b/>
          <w:i/>
          <w:iCs/>
          <w:color w:val="000000"/>
          <w:sz w:val="24"/>
          <w:szCs w:val="24"/>
          <w:lang w:eastAsia="ru-RU"/>
        </w:rPr>
      </w:pPr>
      <w:r w:rsidRPr="00076506">
        <w:rPr>
          <w:rFonts w:ascii="Times New Roman" w:eastAsia="Times New Roman" w:hAnsi="Times New Roman" w:cs="Times New Roman"/>
          <w:b/>
          <w:i/>
          <w:iCs/>
          <w:color w:val="000000"/>
          <w:sz w:val="24"/>
          <w:szCs w:val="24"/>
          <w:lang w:eastAsia="ru-RU"/>
        </w:rPr>
        <w:t>человечеству даст прогресс науки.</w:t>
      </w:r>
    </w:p>
    <w:p w:rsidR="002222C1" w:rsidRPr="00076506" w:rsidRDefault="002222C1"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b/>
          <w:bCs/>
          <w:color w:val="000000"/>
          <w:sz w:val="24"/>
          <w:szCs w:val="24"/>
          <w:lang w:eastAsia="ru-RU"/>
        </w:rPr>
        <w:t>Первая печать</w:t>
      </w:r>
    </w:p>
    <w:p w:rsidR="002222C1" w:rsidRDefault="002222C1"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Наш герой родился в 1849 г. в семье священника. Окончил духовную семинарию, поступил в духовную академию. Однако он запоем читал труды Чарльза Дарвина, Ивана Сеченова. Неизгладимое впечатление на него произвел образ жертвенного ученого-медика Базарова в романе И.С. Тургенева. Назовите этот роман. (</w:t>
      </w:r>
      <w:r w:rsidRPr="00076506">
        <w:rPr>
          <w:rFonts w:ascii="Times New Roman" w:eastAsia="Times New Roman" w:hAnsi="Times New Roman" w:cs="Times New Roman"/>
          <w:i/>
          <w:iCs/>
          <w:color w:val="000000"/>
          <w:sz w:val="24"/>
          <w:szCs w:val="24"/>
          <w:lang w:eastAsia="ru-RU"/>
        </w:rPr>
        <w:t>«Отцы и дети»</w:t>
      </w:r>
      <w:r w:rsidRPr="00076506">
        <w:rPr>
          <w:rFonts w:ascii="Times New Roman" w:eastAsia="Times New Roman" w:hAnsi="Times New Roman" w:cs="Times New Roman"/>
          <w:color w:val="000000"/>
          <w:sz w:val="24"/>
          <w:szCs w:val="24"/>
          <w:lang w:eastAsia="ru-RU"/>
        </w:rPr>
        <w:t>.)</w:t>
      </w:r>
    </w:p>
    <w:p w:rsidR="00076506" w:rsidRPr="00076506" w:rsidRDefault="00076506"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2C1" w:rsidRPr="00076506" w:rsidRDefault="002222C1"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b/>
          <w:bCs/>
          <w:color w:val="000000"/>
          <w:sz w:val="24"/>
          <w:szCs w:val="24"/>
          <w:lang w:eastAsia="ru-RU"/>
        </w:rPr>
        <w:t>Вторая печать</w:t>
      </w:r>
    </w:p>
    <w:p w:rsidR="002222C1" w:rsidRPr="00076506" w:rsidRDefault="002222C1"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Наш герой оставляет духовную академию и в 1870 г. поступает на естественное отделение физико-математического факультета Петербургского университета. Здесь он получает свою первую золотую медаль за исследование секреторной иннервации железы, которая с помощью гормона инсулина влияет на углеводный обмен. Назовите эту железу. (</w:t>
      </w:r>
      <w:r w:rsidRPr="00076506">
        <w:rPr>
          <w:rFonts w:ascii="Times New Roman" w:eastAsia="Times New Roman" w:hAnsi="Times New Roman" w:cs="Times New Roman"/>
          <w:i/>
          <w:iCs/>
          <w:color w:val="000000"/>
          <w:sz w:val="24"/>
          <w:szCs w:val="24"/>
          <w:lang w:eastAsia="ru-RU"/>
        </w:rPr>
        <w:t>Поджелудочная железа</w:t>
      </w:r>
      <w:r w:rsidRPr="00076506">
        <w:rPr>
          <w:rFonts w:ascii="Times New Roman" w:eastAsia="Times New Roman" w:hAnsi="Times New Roman" w:cs="Times New Roman"/>
          <w:color w:val="000000"/>
          <w:sz w:val="24"/>
          <w:szCs w:val="24"/>
          <w:lang w:eastAsia="ru-RU"/>
        </w:rPr>
        <w:t>.)</w:t>
      </w:r>
    </w:p>
    <w:p w:rsidR="00D548A0" w:rsidRPr="00076506" w:rsidRDefault="00D548A0"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2C1" w:rsidRPr="00076506" w:rsidRDefault="002222C1"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b/>
          <w:bCs/>
          <w:color w:val="000000"/>
          <w:sz w:val="24"/>
          <w:szCs w:val="24"/>
          <w:lang w:eastAsia="ru-RU"/>
        </w:rPr>
        <w:t>Третья печать</w:t>
      </w:r>
    </w:p>
    <w:p w:rsidR="002222C1" w:rsidRPr="00076506" w:rsidRDefault="002222C1"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В 1875 г. наш герой поступает сразу на третий курс Медико-хирургической академии. За исследовательскую работу получает вторую золотую медаль. В 1883 г. защищает докторскую диссертацию по медицине «Описание нервов, контролирующих функции центрального органа кровеносной системы». Назовите этот орган. (</w:t>
      </w:r>
      <w:r w:rsidRPr="00076506">
        <w:rPr>
          <w:rFonts w:ascii="Times New Roman" w:eastAsia="Times New Roman" w:hAnsi="Times New Roman" w:cs="Times New Roman"/>
          <w:i/>
          <w:iCs/>
          <w:color w:val="000000"/>
          <w:sz w:val="24"/>
          <w:szCs w:val="24"/>
          <w:lang w:eastAsia="ru-RU"/>
        </w:rPr>
        <w:t>Сердце</w:t>
      </w:r>
      <w:r w:rsidRPr="00076506">
        <w:rPr>
          <w:rFonts w:ascii="Times New Roman" w:eastAsia="Times New Roman" w:hAnsi="Times New Roman" w:cs="Times New Roman"/>
          <w:color w:val="000000"/>
          <w:sz w:val="24"/>
          <w:szCs w:val="24"/>
          <w:lang w:eastAsia="ru-RU"/>
        </w:rPr>
        <w:t>.)</w:t>
      </w:r>
    </w:p>
    <w:p w:rsidR="00D548A0" w:rsidRPr="00076506" w:rsidRDefault="00D548A0"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2C1" w:rsidRPr="00076506" w:rsidRDefault="002222C1"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b/>
          <w:bCs/>
          <w:color w:val="000000"/>
          <w:sz w:val="24"/>
          <w:szCs w:val="24"/>
          <w:lang w:eastAsia="ru-RU"/>
        </w:rPr>
        <w:t>Четвертая печать</w:t>
      </w:r>
    </w:p>
    <w:p w:rsidR="002222C1" w:rsidRPr="00076506" w:rsidRDefault="002222C1"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Еще в 1870 г. наш герой приступил к экспериментам, касающимся пищеварительных процессов. Чтобы изучить функцию поджелудочной железы, ученый разработал сложную операцию на животных: он вывел наружу проток железы, создав постоянную фистулу. Многие исследования в дальнейшем проводились именно с этими животными. Впоследствии, по настоянию нашего героя, в Санкт-Петербурге был установлен памятник этому животному. (</w:t>
      </w:r>
      <w:r w:rsidRPr="00076506">
        <w:rPr>
          <w:rFonts w:ascii="Times New Roman" w:eastAsia="Times New Roman" w:hAnsi="Times New Roman" w:cs="Times New Roman"/>
          <w:i/>
          <w:iCs/>
          <w:color w:val="000000"/>
          <w:sz w:val="24"/>
          <w:szCs w:val="24"/>
          <w:lang w:eastAsia="ru-RU"/>
        </w:rPr>
        <w:t>Собака</w:t>
      </w:r>
      <w:r w:rsidRPr="00076506">
        <w:rPr>
          <w:rFonts w:ascii="Times New Roman" w:eastAsia="Times New Roman" w:hAnsi="Times New Roman" w:cs="Times New Roman"/>
          <w:color w:val="000000"/>
          <w:sz w:val="24"/>
          <w:szCs w:val="24"/>
          <w:lang w:eastAsia="ru-RU"/>
        </w:rPr>
        <w:t>.)</w:t>
      </w:r>
    </w:p>
    <w:p w:rsidR="00D548A0" w:rsidRPr="00076506" w:rsidRDefault="00D548A0"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2C1" w:rsidRPr="00076506" w:rsidRDefault="002222C1"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b/>
          <w:bCs/>
          <w:color w:val="000000"/>
          <w:sz w:val="24"/>
          <w:szCs w:val="24"/>
          <w:lang w:eastAsia="ru-RU"/>
        </w:rPr>
        <w:t>Пятая печать</w:t>
      </w:r>
    </w:p>
    <w:p w:rsidR="002222C1" w:rsidRPr="00076506" w:rsidRDefault="002222C1"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Изучая действие слюнных желез собаки, наш герой установил, что слюна выделяется не только при виде пищи. Если подача пищи всегда сопровождалась звоном колокольчика, то слюна начинала выделяться, стоило только собаке услышать такой звонок. Как было названо это явление? (</w:t>
      </w:r>
      <w:r w:rsidRPr="00076506">
        <w:rPr>
          <w:rFonts w:ascii="Times New Roman" w:eastAsia="Times New Roman" w:hAnsi="Times New Roman" w:cs="Times New Roman"/>
          <w:i/>
          <w:iCs/>
          <w:color w:val="000000"/>
          <w:sz w:val="24"/>
          <w:szCs w:val="24"/>
          <w:lang w:eastAsia="ru-RU"/>
        </w:rPr>
        <w:t>Условный рефлекс</w:t>
      </w:r>
      <w:r w:rsidRPr="00076506">
        <w:rPr>
          <w:rFonts w:ascii="Times New Roman" w:eastAsia="Times New Roman" w:hAnsi="Times New Roman" w:cs="Times New Roman"/>
          <w:color w:val="000000"/>
          <w:sz w:val="24"/>
          <w:szCs w:val="24"/>
          <w:lang w:eastAsia="ru-RU"/>
        </w:rPr>
        <w:t>.)</w:t>
      </w:r>
    </w:p>
    <w:p w:rsidR="00D548A0" w:rsidRPr="00076506" w:rsidRDefault="00D548A0"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2C1" w:rsidRPr="00076506" w:rsidRDefault="002222C1"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b/>
          <w:bCs/>
          <w:color w:val="000000"/>
          <w:sz w:val="24"/>
          <w:szCs w:val="24"/>
          <w:lang w:eastAsia="ru-RU"/>
        </w:rPr>
        <w:t>Шестая печать</w:t>
      </w:r>
    </w:p>
    <w:p w:rsidR="002222C1" w:rsidRPr="00076506" w:rsidRDefault="002222C1"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Наш герой был избран членом 22 академий наук и почетным членом 28 научных учреждений. В 1904 г. ему была присуждена эта престижная премия по физиологии и медицине. (</w:t>
      </w:r>
      <w:r w:rsidRPr="00076506">
        <w:rPr>
          <w:rFonts w:ascii="Times New Roman" w:eastAsia="Times New Roman" w:hAnsi="Times New Roman" w:cs="Times New Roman"/>
          <w:i/>
          <w:iCs/>
          <w:color w:val="000000"/>
          <w:sz w:val="24"/>
          <w:szCs w:val="24"/>
          <w:lang w:eastAsia="ru-RU"/>
        </w:rPr>
        <w:t>Нобелевская премия</w:t>
      </w:r>
      <w:r w:rsidRPr="00076506">
        <w:rPr>
          <w:rFonts w:ascii="Times New Roman" w:eastAsia="Times New Roman" w:hAnsi="Times New Roman" w:cs="Times New Roman"/>
          <w:color w:val="000000"/>
          <w:sz w:val="24"/>
          <w:szCs w:val="24"/>
          <w:lang w:eastAsia="ru-RU"/>
        </w:rPr>
        <w:t>.)</w:t>
      </w:r>
    </w:p>
    <w:p w:rsidR="00D548A0" w:rsidRPr="00076506" w:rsidRDefault="00D548A0"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22C1" w:rsidRPr="00076506" w:rsidRDefault="002222C1"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b/>
          <w:bCs/>
          <w:color w:val="000000"/>
          <w:sz w:val="24"/>
          <w:szCs w:val="24"/>
          <w:lang w:eastAsia="ru-RU"/>
        </w:rPr>
        <w:t>Седьмая печать</w:t>
      </w:r>
    </w:p>
    <w:p w:rsidR="002222C1" w:rsidRPr="00076506" w:rsidRDefault="002222C1"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 xml:space="preserve">Портрет кисти замечательного русского художника написан в 1935 г., когда наш герой уже был академиком. Ученый на портрете сосредоточенно смотрит в бесконечность, но его руки, нервно сжатые в кулаки, выдают интенсивность и силу мысли, способной преобразовать мир. Назовите художника. </w:t>
      </w:r>
      <w:proofErr w:type="gramStart"/>
      <w:r w:rsidRPr="00076506">
        <w:rPr>
          <w:rFonts w:ascii="Times New Roman" w:eastAsia="Times New Roman" w:hAnsi="Times New Roman" w:cs="Times New Roman"/>
          <w:color w:val="000000"/>
          <w:sz w:val="24"/>
          <w:szCs w:val="24"/>
          <w:lang w:eastAsia="ru-RU"/>
        </w:rPr>
        <w:t>(</w:t>
      </w:r>
      <w:r w:rsidRPr="00076506">
        <w:rPr>
          <w:rFonts w:ascii="Times New Roman" w:eastAsia="Times New Roman" w:hAnsi="Times New Roman" w:cs="Times New Roman"/>
          <w:i/>
          <w:iCs/>
          <w:color w:val="000000"/>
          <w:sz w:val="24"/>
          <w:szCs w:val="24"/>
          <w:lang w:eastAsia="ru-RU"/>
        </w:rPr>
        <w:t>Михаил Нестеров.</w:t>
      </w:r>
      <w:proofErr w:type="gramEnd"/>
      <w:r w:rsidRPr="00076506">
        <w:rPr>
          <w:rFonts w:ascii="Times New Roman" w:eastAsia="Times New Roman" w:hAnsi="Times New Roman" w:cs="Times New Roman"/>
          <w:i/>
          <w:iCs/>
          <w:color w:val="000000"/>
          <w:sz w:val="24"/>
          <w:szCs w:val="24"/>
          <w:lang w:eastAsia="ru-RU"/>
        </w:rPr>
        <w:t xml:space="preserve"> </w:t>
      </w:r>
      <w:proofErr w:type="gramStart"/>
      <w:r w:rsidRPr="00076506">
        <w:rPr>
          <w:rFonts w:ascii="Times New Roman" w:eastAsia="Times New Roman" w:hAnsi="Times New Roman" w:cs="Times New Roman"/>
          <w:i/>
          <w:iCs/>
          <w:color w:val="000000"/>
          <w:sz w:val="24"/>
          <w:szCs w:val="24"/>
          <w:lang w:eastAsia="ru-RU"/>
        </w:rPr>
        <w:t>Картина «Портрет академика Ивана Петровича Павлова».</w:t>
      </w:r>
      <w:r w:rsidRPr="00076506">
        <w:rPr>
          <w:rFonts w:ascii="Times New Roman" w:eastAsia="Times New Roman" w:hAnsi="Times New Roman" w:cs="Times New Roman"/>
          <w:color w:val="000000"/>
          <w:sz w:val="24"/>
          <w:szCs w:val="24"/>
          <w:lang w:eastAsia="ru-RU"/>
        </w:rPr>
        <w:t>)</w:t>
      </w:r>
      <w:proofErr w:type="gramEnd"/>
    </w:p>
    <w:p w:rsidR="00D548A0" w:rsidRPr="00076506" w:rsidRDefault="00D548A0"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48A0" w:rsidRPr="00076506" w:rsidRDefault="00D548A0" w:rsidP="0069611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76506">
        <w:rPr>
          <w:rFonts w:ascii="Times New Roman" w:eastAsia="Times New Roman" w:hAnsi="Times New Roman" w:cs="Times New Roman"/>
          <w:b/>
          <w:color w:val="000000"/>
          <w:sz w:val="24"/>
          <w:szCs w:val="24"/>
          <w:lang w:eastAsia="ru-RU"/>
        </w:rPr>
        <w:t xml:space="preserve">Право получения золотой </w:t>
      </w:r>
      <w:r w:rsidR="00184110" w:rsidRPr="00076506">
        <w:rPr>
          <w:rFonts w:ascii="Times New Roman" w:eastAsia="Times New Roman" w:hAnsi="Times New Roman" w:cs="Times New Roman"/>
          <w:b/>
          <w:color w:val="000000"/>
          <w:sz w:val="24"/>
          <w:szCs w:val="24"/>
          <w:lang w:eastAsia="ru-RU"/>
        </w:rPr>
        <w:t>печати</w:t>
      </w:r>
      <w:r w:rsidRPr="00076506">
        <w:rPr>
          <w:rFonts w:ascii="Times New Roman" w:eastAsia="Times New Roman" w:hAnsi="Times New Roman" w:cs="Times New Roman"/>
          <w:b/>
          <w:color w:val="000000"/>
          <w:sz w:val="24"/>
          <w:szCs w:val="24"/>
          <w:lang w:eastAsia="ru-RU"/>
        </w:rPr>
        <w:t xml:space="preserve"> представи</w:t>
      </w:r>
      <w:r w:rsidR="00076506">
        <w:rPr>
          <w:rFonts w:ascii="Times New Roman" w:eastAsia="Times New Roman" w:hAnsi="Times New Roman" w:cs="Times New Roman"/>
          <w:b/>
          <w:color w:val="000000"/>
          <w:sz w:val="24"/>
          <w:szCs w:val="24"/>
          <w:lang w:eastAsia="ru-RU"/>
        </w:rPr>
        <w:t>тся тому, кто ответит на вопрос:</w:t>
      </w:r>
    </w:p>
    <w:p w:rsidR="00184110" w:rsidRPr="00076506" w:rsidRDefault="00184110"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4110" w:rsidRDefault="00184110" w:rsidP="0069611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76506">
        <w:rPr>
          <w:rFonts w:ascii="Times New Roman" w:eastAsia="Times New Roman" w:hAnsi="Times New Roman" w:cs="Times New Roman"/>
          <w:b/>
          <w:color w:val="000000"/>
          <w:sz w:val="24"/>
          <w:szCs w:val="24"/>
          <w:lang w:eastAsia="ru-RU"/>
        </w:rPr>
        <w:t xml:space="preserve">Какие вещества И.П.Павлов называл </w:t>
      </w:r>
      <w:r w:rsidR="00696112" w:rsidRPr="00076506">
        <w:rPr>
          <w:rFonts w:ascii="Times New Roman" w:eastAsia="Times New Roman" w:hAnsi="Times New Roman" w:cs="Times New Roman"/>
          <w:b/>
          <w:color w:val="000000"/>
          <w:sz w:val="24"/>
          <w:szCs w:val="24"/>
          <w:lang w:eastAsia="ru-RU"/>
        </w:rPr>
        <w:t>«</w:t>
      </w:r>
      <w:r w:rsidRPr="00076506">
        <w:rPr>
          <w:rFonts w:ascii="Times New Roman" w:eastAsia="Times New Roman" w:hAnsi="Times New Roman" w:cs="Times New Roman"/>
          <w:b/>
          <w:color w:val="000000"/>
          <w:sz w:val="24"/>
          <w:szCs w:val="24"/>
          <w:lang w:eastAsia="ru-RU"/>
        </w:rPr>
        <w:t xml:space="preserve">возбудителями </w:t>
      </w:r>
      <w:r w:rsidR="00696112" w:rsidRPr="00076506">
        <w:rPr>
          <w:rFonts w:ascii="Times New Roman" w:eastAsia="Times New Roman" w:hAnsi="Times New Roman" w:cs="Times New Roman"/>
          <w:b/>
          <w:color w:val="000000"/>
          <w:sz w:val="24"/>
          <w:szCs w:val="24"/>
          <w:lang w:eastAsia="ru-RU"/>
        </w:rPr>
        <w:t xml:space="preserve">жизни» </w:t>
      </w:r>
      <w:r w:rsidRPr="00076506">
        <w:rPr>
          <w:rFonts w:ascii="Times New Roman" w:eastAsia="Times New Roman" w:hAnsi="Times New Roman" w:cs="Times New Roman"/>
          <w:b/>
          <w:color w:val="000000"/>
          <w:sz w:val="24"/>
          <w:szCs w:val="24"/>
          <w:lang w:eastAsia="ru-RU"/>
        </w:rPr>
        <w:t>в живых организмах?</w:t>
      </w:r>
    </w:p>
    <w:p w:rsidR="00076506" w:rsidRPr="00076506" w:rsidRDefault="00076506" w:rsidP="00696112">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84110" w:rsidRPr="00076506" w:rsidRDefault="00184110" w:rsidP="00696112">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076506">
        <w:rPr>
          <w:rFonts w:ascii="Times New Roman" w:eastAsia="Times New Roman" w:hAnsi="Times New Roman" w:cs="Times New Roman"/>
          <w:i/>
          <w:color w:val="000000"/>
          <w:sz w:val="24"/>
          <w:szCs w:val="24"/>
          <w:lang w:eastAsia="ru-RU"/>
        </w:rPr>
        <w:t xml:space="preserve"> И.П.Павлов о ферментах: «Ферменты есть, так сказать, первый акт жизненной деятельности. Все химические процессы направляются в теле именно этими веществами, они есть возбудители всех химических превращений. Все эти вещества играют огромную роль, они обуславливают собой те процессы, благодаря</w:t>
      </w:r>
      <w:r w:rsidR="00696112" w:rsidRPr="00076506">
        <w:rPr>
          <w:rFonts w:ascii="Times New Roman" w:eastAsia="Times New Roman" w:hAnsi="Times New Roman" w:cs="Times New Roman"/>
          <w:i/>
          <w:color w:val="000000"/>
          <w:sz w:val="24"/>
          <w:szCs w:val="24"/>
          <w:lang w:eastAsia="ru-RU"/>
        </w:rPr>
        <w:t xml:space="preserve"> которым появляется жизнь, они и есть в полном смысле возбудители жизни. Они составляют основной пункт. Центр тяжести физиолого-химического знания».</w:t>
      </w:r>
    </w:p>
    <w:p w:rsidR="00184110" w:rsidRPr="00076506" w:rsidRDefault="00184110"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48A0" w:rsidRPr="00076506" w:rsidRDefault="00D548A0" w:rsidP="0069611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76506">
        <w:rPr>
          <w:rFonts w:ascii="Times New Roman" w:eastAsia="Times New Roman" w:hAnsi="Times New Roman" w:cs="Times New Roman"/>
          <w:b/>
          <w:color w:val="000000"/>
          <w:sz w:val="24"/>
          <w:szCs w:val="24"/>
          <w:lang w:eastAsia="ru-RU"/>
        </w:rPr>
        <w:t xml:space="preserve">Показ фильма о жизни и деятельности И.П.Павлова </w:t>
      </w:r>
    </w:p>
    <w:p w:rsidR="00D548A0" w:rsidRPr="00076506" w:rsidRDefault="00D548A0" w:rsidP="00696112">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D548A0" w:rsidRPr="00076506" w:rsidRDefault="00D548A0" w:rsidP="00696112">
      <w:pPr>
        <w:spacing w:after="0" w:line="240" w:lineRule="auto"/>
        <w:jc w:val="both"/>
        <w:textAlignment w:val="baseline"/>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Итак, несомненно, большую роль в становлении человека имеет тот набор генов, которые он получает при рождении. В этом Павлову, конечно, повезло: он имел родителей, наделённых хорошими человеческими качествами. Многое он перенял от них в процессе роста и развития. А умение читать книги, судя по источникам, вообще было уникальным.</w:t>
      </w:r>
    </w:p>
    <w:p w:rsidR="00D548A0" w:rsidRPr="00076506" w:rsidRDefault="00D548A0" w:rsidP="00696112">
      <w:pPr>
        <w:spacing w:after="0" w:line="240" w:lineRule="auto"/>
        <w:jc w:val="both"/>
        <w:textAlignment w:val="baseline"/>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Религиозность, которая тоже была присуща учёному, не помешала ему заниматься наукой. Она помогала ему держаться в рамках и вести правильный образ жизни.</w:t>
      </w:r>
    </w:p>
    <w:p w:rsidR="00D548A0" w:rsidRPr="00076506" w:rsidRDefault="00D548A0" w:rsidP="00696112">
      <w:pPr>
        <w:spacing w:after="0" w:line="240" w:lineRule="auto"/>
        <w:jc w:val="both"/>
        <w:textAlignment w:val="baseline"/>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Труды учёных, которые были доступны для чтения молодому Павлову, тоже сыграли свою роль. Здесь нужно отдать должное его отцу, у которого была хорошая библиотека.</w:t>
      </w:r>
    </w:p>
    <w:p w:rsidR="00D548A0" w:rsidRPr="00076506" w:rsidRDefault="00D548A0" w:rsidP="00696112">
      <w:pPr>
        <w:spacing w:after="0" w:line="240" w:lineRule="auto"/>
        <w:jc w:val="both"/>
        <w:textAlignment w:val="baseline"/>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 xml:space="preserve">Нельзя не сказать об учителях. </w:t>
      </w:r>
      <w:proofErr w:type="spellStart"/>
      <w:r w:rsidRPr="00076506">
        <w:rPr>
          <w:rFonts w:ascii="Times New Roman" w:eastAsia="Times New Roman" w:hAnsi="Times New Roman" w:cs="Times New Roman"/>
          <w:color w:val="000000"/>
          <w:sz w:val="24"/>
          <w:szCs w:val="24"/>
          <w:lang w:eastAsia="ru-RU"/>
        </w:rPr>
        <w:t>Цион</w:t>
      </w:r>
      <w:proofErr w:type="spellEnd"/>
      <w:r w:rsidRPr="00076506">
        <w:rPr>
          <w:rFonts w:ascii="Times New Roman" w:eastAsia="Times New Roman" w:hAnsi="Times New Roman" w:cs="Times New Roman"/>
          <w:color w:val="000000"/>
          <w:sz w:val="24"/>
          <w:szCs w:val="24"/>
          <w:lang w:eastAsia="ru-RU"/>
        </w:rPr>
        <w:t xml:space="preserve"> стал для молодого учёного идеалом, которому Павлов хотел подражать. Сеченов направил энергию Ивана Петровича в нужное русло.</w:t>
      </w:r>
    </w:p>
    <w:p w:rsidR="00D548A0" w:rsidRPr="00076506" w:rsidRDefault="00D548A0" w:rsidP="00696112">
      <w:pPr>
        <w:spacing w:after="0" w:line="240" w:lineRule="auto"/>
        <w:jc w:val="both"/>
        <w:textAlignment w:val="baseline"/>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Каков результат действия перечисленных факторов?</w:t>
      </w:r>
    </w:p>
    <w:p w:rsidR="00D548A0" w:rsidRPr="00076506" w:rsidRDefault="00D548A0" w:rsidP="0069611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Прежде всего – состоялся великий учёный, сделавший переворот в науке и создавший в то время новую физиологию. Его открытия позволили развиваться ещё и таким наукам, как медицина, биология, психология, хирургия.</w:t>
      </w:r>
    </w:p>
    <w:p w:rsidR="00D548A0" w:rsidRPr="00076506" w:rsidRDefault="00D548A0" w:rsidP="0069611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Павлов - примерный семьянин: муж, отец, дед. В повести Воронина рассказывается, как Павлов любил свою семью, возился с внучками, совершал ежедневные прогулки с женой.</w:t>
      </w:r>
    </w:p>
    <w:p w:rsidR="00D548A0" w:rsidRPr="00076506" w:rsidRDefault="00D548A0" w:rsidP="0069611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Иван Петрович не стал жестоким после своих многочисленных опытов, он не перестал любить животных, и к каждой собаке относился душевно, стараясь скрасить жизнь оперированных животных.</w:t>
      </w:r>
    </w:p>
    <w:p w:rsidR="00D548A0" w:rsidRPr="00076506" w:rsidRDefault="00D548A0" w:rsidP="0069611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До конца дней Павлов остался патриотом и гражданином. Будучи членом многих научных обществ и академий наук, он прославлял только российскую науку.</w:t>
      </w:r>
    </w:p>
    <w:p w:rsidR="00D548A0" w:rsidRPr="00076506" w:rsidRDefault="00D548A0" w:rsidP="00696112">
      <w:pPr>
        <w:spacing w:after="0" w:line="240" w:lineRule="auto"/>
        <w:jc w:val="both"/>
        <w:textAlignment w:val="baseline"/>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На надгробной плите, помещено обращение Павлова к молодёжи. «Что бы я хотел пожелать молодёжи моей родины, посвятившей себя науке? Прежде всего- последовательности</w:t>
      </w:r>
      <w:proofErr w:type="gramStart"/>
      <w:r w:rsidRPr="00076506">
        <w:rPr>
          <w:rFonts w:ascii="Times New Roman" w:eastAsia="Times New Roman" w:hAnsi="Times New Roman" w:cs="Times New Roman"/>
          <w:color w:val="000000"/>
          <w:sz w:val="24"/>
          <w:szCs w:val="24"/>
          <w:lang w:eastAsia="ru-RU"/>
        </w:rPr>
        <w:t>… В</w:t>
      </w:r>
      <w:proofErr w:type="gramEnd"/>
      <w:r w:rsidRPr="00076506">
        <w:rPr>
          <w:rFonts w:ascii="Times New Roman" w:eastAsia="Times New Roman" w:hAnsi="Times New Roman" w:cs="Times New Roman"/>
          <w:color w:val="000000"/>
          <w:sz w:val="24"/>
          <w:szCs w:val="24"/>
          <w:lang w:eastAsia="ru-RU"/>
        </w:rPr>
        <w:t>торое – это скромность… Третье – это страсть… Что ж говорить о положении молодого учёного у нас? Здесь всё ясно и так. Ему много даётся и с него много и спросится».</w:t>
      </w:r>
    </w:p>
    <w:p w:rsidR="00D548A0" w:rsidRPr="00076506" w:rsidRDefault="00D548A0" w:rsidP="0069611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222C1" w:rsidRPr="00076506" w:rsidRDefault="002222C1" w:rsidP="006961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ЛИТЕРАТУРА</w:t>
      </w:r>
    </w:p>
    <w:p w:rsidR="00D548A0" w:rsidRPr="00076506" w:rsidRDefault="002222C1" w:rsidP="00696112">
      <w:pPr>
        <w:pStyle w:val="ac"/>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Биология</w:t>
      </w:r>
      <w:proofErr w:type="gramStart"/>
      <w:r w:rsidRPr="00076506">
        <w:rPr>
          <w:rFonts w:ascii="Times New Roman" w:eastAsia="Times New Roman" w:hAnsi="Times New Roman" w:cs="Times New Roman"/>
          <w:color w:val="000000"/>
          <w:sz w:val="24"/>
          <w:szCs w:val="24"/>
          <w:lang w:eastAsia="ru-RU"/>
        </w:rPr>
        <w:t xml:space="preserve"> / С</w:t>
      </w:r>
      <w:proofErr w:type="gramEnd"/>
      <w:r w:rsidRPr="00076506">
        <w:rPr>
          <w:rFonts w:ascii="Times New Roman" w:eastAsia="Times New Roman" w:hAnsi="Times New Roman" w:cs="Times New Roman"/>
          <w:color w:val="000000"/>
          <w:sz w:val="24"/>
          <w:szCs w:val="24"/>
          <w:lang w:eastAsia="ru-RU"/>
        </w:rPr>
        <w:t xml:space="preserve">ост. З.А. Власовой.  – М.: Филолог, </w:t>
      </w:r>
      <w:proofErr w:type="spellStart"/>
      <w:proofErr w:type="gramStart"/>
      <w:r w:rsidRPr="00076506">
        <w:rPr>
          <w:rFonts w:ascii="Times New Roman" w:eastAsia="Times New Roman" w:hAnsi="Times New Roman" w:cs="Times New Roman"/>
          <w:color w:val="000000"/>
          <w:sz w:val="24"/>
          <w:szCs w:val="24"/>
          <w:lang w:eastAsia="ru-RU"/>
        </w:rPr>
        <w:t>общ-во</w:t>
      </w:r>
      <w:proofErr w:type="spellEnd"/>
      <w:proofErr w:type="gramEnd"/>
      <w:r w:rsidRPr="00076506">
        <w:rPr>
          <w:rFonts w:ascii="Times New Roman" w:eastAsia="Times New Roman" w:hAnsi="Times New Roman" w:cs="Times New Roman"/>
          <w:color w:val="000000"/>
          <w:sz w:val="24"/>
          <w:szCs w:val="24"/>
          <w:lang w:eastAsia="ru-RU"/>
        </w:rPr>
        <w:t xml:space="preserve"> «Слово», Компания «Ключ-С», ТКО ACT, Центр </w:t>
      </w:r>
      <w:proofErr w:type="spellStart"/>
      <w:r w:rsidRPr="00076506">
        <w:rPr>
          <w:rFonts w:ascii="Times New Roman" w:eastAsia="Times New Roman" w:hAnsi="Times New Roman" w:cs="Times New Roman"/>
          <w:color w:val="000000"/>
          <w:sz w:val="24"/>
          <w:szCs w:val="24"/>
          <w:lang w:eastAsia="ru-RU"/>
        </w:rPr>
        <w:t>гуманитар</w:t>
      </w:r>
      <w:proofErr w:type="spellEnd"/>
      <w:r w:rsidRPr="00076506">
        <w:rPr>
          <w:rFonts w:ascii="Times New Roman" w:eastAsia="Times New Roman" w:hAnsi="Times New Roman" w:cs="Times New Roman"/>
          <w:color w:val="000000"/>
          <w:sz w:val="24"/>
          <w:szCs w:val="24"/>
          <w:lang w:eastAsia="ru-RU"/>
        </w:rPr>
        <w:t>, наук при ф-те журналистики МГУ им. М.В. Ломоносова, 1995.</w:t>
      </w:r>
    </w:p>
    <w:p w:rsidR="00D548A0" w:rsidRPr="00076506" w:rsidRDefault="002222C1" w:rsidP="00696112">
      <w:pPr>
        <w:pStyle w:val="ac"/>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Великие ученые XX века</w:t>
      </w:r>
      <w:proofErr w:type="gramStart"/>
      <w:r w:rsidRPr="00076506">
        <w:rPr>
          <w:rFonts w:ascii="Times New Roman" w:eastAsia="Times New Roman" w:hAnsi="Times New Roman" w:cs="Times New Roman"/>
          <w:color w:val="000000"/>
          <w:sz w:val="24"/>
          <w:szCs w:val="24"/>
          <w:lang w:eastAsia="ru-RU"/>
        </w:rPr>
        <w:t xml:space="preserve"> / А</w:t>
      </w:r>
      <w:proofErr w:type="gramEnd"/>
      <w:r w:rsidRPr="00076506">
        <w:rPr>
          <w:rFonts w:ascii="Times New Roman" w:eastAsia="Times New Roman" w:hAnsi="Times New Roman" w:cs="Times New Roman"/>
          <w:color w:val="000000"/>
          <w:sz w:val="24"/>
          <w:szCs w:val="24"/>
          <w:lang w:eastAsia="ru-RU"/>
        </w:rPr>
        <w:t>вт.-сост. Г.А. </w:t>
      </w:r>
      <w:proofErr w:type="spellStart"/>
      <w:r w:rsidRPr="00076506">
        <w:rPr>
          <w:rFonts w:ascii="Times New Roman" w:eastAsia="Times New Roman" w:hAnsi="Times New Roman" w:cs="Times New Roman"/>
          <w:color w:val="000000"/>
          <w:sz w:val="24"/>
          <w:szCs w:val="24"/>
          <w:lang w:eastAsia="ru-RU"/>
        </w:rPr>
        <w:t>Булыка</w:t>
      </w:r>
      <w:proofErr w:type="spellEnd"/>
      <w:r w:rsidRPr="00076506">
        <w:rPr>
          <w:rFonts w:ascii="Times New Roman" w:eastAsia="Times New Roman" w:hAnsi="Times New Roman" w:cs="Times New Roman"/>
          <w:color w:val="000000"/>
          <w:sz w:val="24"/>
          <w:szCs w:val="24"/>
          <w:lang w:eastAsia="ru-RU"/>
        </w:rPr>
        <w:t>, Е.В. Лисовская, Г.А. </w:t>
      </w:r>
      <w:proofErr w:type="spellStart"/>
      <w:r w:rsidRPr="00076506">
        <w:rPr>
          <w:rFonts w:ascii="Times New Roman" w:eastAsia="Times New Roman" w:hAnsi="Times New Roman" w:cs="Times New Roman"/>
          <w:color w:val="000000"/>
          <w:sz w:val="24"/>
          <w:szCs w:val="24"/>
          <w:lang w:eastAsia="ru-RU"/>
        </w:rPr>
        <w:t>Яхонтова</w:t>
      </w:r>
      <w:proofErr w:type="spellEnd"/>
      <w:r w:rsidRPr="00076506">
        <w:rPr>
          <w:rFonts w:ascii="Times New Roman" w:eastAsia="Times New Roman" w:hAnsi="Times New Roman" w:cs="Times New Roman"/>
          <w:color w:val="000000"/>
          <w:sz w:val="24"/>
          <w:szCs w:val="24"/>
          <w:lang w:eastAsia="ru-RU"/>
        </w:rPr>
        <w:t>. – М.: Мартин, 2001. </w:t>
      </w:r>
    </w:p>
    <w:p w:rsidR="00D548A0" w:rsidRPr="00076506" w:rsidRDefault="002222C1" w:rsidP="00696112">
      <w:pPr>
        <w:pStyle w:val="ac"/>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506">
        <w:rPr>
          <w:rFonts w:ascii="Times New Roman" w:eastAsia="Times New Roman" w:hAnsi="Times New Roman" w:cs="Times New Roman"/>
          <w:color w:val="000000"/>
          <w:sz w:val="24"/>
          <w:szCs w:val="24"/>
          <w:lang w:eastAsia="ru-RU"/>
        </w:rPr>
        <w:t>Жемчужины мысли</w:t>
      </w:r>
      <w:proofErr w:type="gramStart"/>
      <w:r w:rsidRPr="00076506">
        <w:rPr>
          <w:rFonts w:ascii="Times New Roman" w:eastAsia="Times New Roman" w:hAnsi="Times New Roman" w:cs="Times New Roman"/>
          <w:color w:val="000000"/>
          <w:sz w:val="24"/>
          <w:szCs w:val="24"/>
          <w:lang w:eastAsia="ru-RU"/>
        </w:rPr>
        <w:t xml:space="preserve"> / С</w:t>
      </w:r>
      <w:proofErr w:type="gramEnd"/>
      <w:r w:rsidRPr="00076506">
        <w:rPr>
          <w:rFonts w:ascii="Times New Roman" w:eastAsia="Times New Roman" w:hAnsi="Times New Roman" w:cs="Times New Roman"/>
          <w:color w:val="000000"/>
          <w:sz w:val="24"/>
          <w:szCs w:val="24"/>
          <w:lang w:eastAsia="ru-RU"/>
        </w:rPr>
        <w:t>ост. А.А. </w:t>
      </w:r>
      <w:proofErr w:type="spellStart"/>
      <w:r w:rsidRPr="00076506">
        <w:rPr>
          <w:rFonts w:ascii="Times New Roman" w:eastAsia="Times New Roman" w:hAnsi="Times New Roman" w:cs="Times New Roman"/>
          <w:color w:val="000000"/>
          <w:sz w:val="24"/>
          <w:szCs w:val="24"/>
          <w:lang w:eastAsia="ru-RU"/>
        </w:rPr>
        <w:t>Жадан</w:t>
      </w:r>
      <w:proofErr w:type="spellEnd"/>
      <w:r w:rsidRPr="00076506">
        <w:rPr>
          <w:rFonts w:ascii="Times New Roman" w:eastAsia="Times New Roman" w:hAnsi="Times New Roman" w:cs="Times New Roman"/>
          <w:color w:val="000000"/>
          <w:sz w:val="24"/>
          <w:szCs w:val="24"/>
          <w:lang w:eastAsia="ru-RU"/>
        </w:rPr>
        <w:t>. – Минск: Беларусь, 1991.Краткий словарь иностранных слов / Под</w:t>
      </w:r>
      <w:proofErr w:type="gramStart"/>
      <w:r w:rsidRPr="00076506">
        <w:rPr>
          <w:rFonts w:ascii="Times New Roman" w:eastAsia="Times New Roman" w:hAnsi="Times New Roman" w:cs="Times New Roman"/>
          <w:color w:val="000000"/>
          <w:sz w:val="24"/>
          <w:szCs w:val="24"/>
          <w:lang w:eastAsia="ru-RU"/>
        </w:rPr>
        <w:t>.</w:t>
      </w:r>
      <w:proofErr w:type="gramEnd"/>
      <w:r w:rsidRPr="00076506">
        <w:rPr>
          <w:rFonts w:ascii="Times New Roman" w:eastAsia="Times New Roman" w:hAnsi="Times New Roman" w:cs="Times New Roman"/>
          <w:color w:val="000000"/>
          <w:sz w:val="24"/>
          <w:szCs w:val="24"/>
          <w:lang w:eastAsia="ru-RU"/>
        </w:rPr>
        <w:t xml:space="preserve"> </w:t>
      </w:r>
      <w:proofErr w:type="gramStart"/>
      <w:r w:rsidRPr="00076506">
        <w:rPr>
          <w:rFonts w:ascii="Times New Roman" w:eastAsia="Times New Roman" w:hAnsi="Times New Roman" w:cs="Times New Roman"/>
          <w:color w:val="000000"/>
          <w:sz w:val="24"/>
          <w:szCs w:val="24"/>
          <w:lang w:eastAsia="ru-RU"/>
        </w:rPr>
        <w:t>р</w:t>
      </w:r>
      <w:proofErr w:type="gramEnd"/>
      <w:r w:rsidRPr="00076506">
        <w:rPr>
          <w:rFonts w:ascii="Times New Roman" w:eastAsia="Times New Roman" w:hAnsi="Times New Roman" w:cs="Times New Roman"/>
          <w:color w:val="000000"/>
          <w:sz w:val="24"/>
          <w:szCs w:val="24"/>
          <w:lang w:eastAsia="ru-RU"/>
        </w:rPr>
        <w:t xml:space="preserve">ед. И.В. Лехина, Ф.Н. Петрова. – М.: </w:t>
      </w:r>
      <w:proofErr w:type="spellStart"/>
      <w:r w:rsidRPr="00076506">
        <w:rPr>
          <w:rFonts w:ascii="Times New Roman" w:eastAsia="Times New Roman" w:hAnsi="Times New Roman" w:cs="Times New Roman"/>
          <w:color w:val="000000"/>
          <w:sz w:val="24"/>
          <w:szCs w:val="24"/>
          <w:lang w:eastAsia="ru-RU"/>
        </w:rPr>
        <w:t>Гос</w:t>
      </w:r>
      <w:proofErr w:type="spellEnd"/>
      <w:r w:rsidRPr="00076506">
        <w:rPr>
          <w:rFonts w:ascii="Times New Roman" w:eastAsia="Times New Roman" w:hAnsi="Times New Roman" w:cs="Times New Roman"/>
          <w:color w:val="000000"/>
          <w:sz w:val="24"/>
          <w:szCs w:val="24"/>
          <w:lang w:eastAsia="ru-RU"/>
        </w:rPr>
        <w:t>. изд-во иностранных и национальных словарей, 1950. </w:t>
      </w:r>
    </w:p>
    <w:sectPr w:rsidR="00D548A0" w:rsidRPr="00076506" w:rsidSect="00694A8A">
      <w:footerReference w:type="default" r:id="rId7"/>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A8A" w:rsidRDefault="00694A8A" w:rsidP="00694A8A">
      <w:pPr>
        <w:spacing w:after="0" w:line="240" w:lineRule="auto"/>
      </w:pPr>
      <w:r>
        <w:separator/>
      </w:r>
    </w:p>
  </w:endnote>
  <w:endnote w:type="continuationSeparator" w:id="1">
    <w:p w:rsidR="00694A8A" w:rsidRDefault="00694A8A" w:rsidP="00694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5981"/>
      <w:docPartObj>
        <w:docPartGallery w:val="Page Numbers (Bottom of Page)"/>
        <w:docPartUnique/>
      </w:docPartObj>
    </w:sdtPr>
    <w:sdtContent>
      <w:p w:rsidR="00694A8A" w:rsidRDefault="007F7577">
        <w:pPr>
          <w:pStyle w:val="aa"/>
          <w:jc w:val="right"/>
        </w:pPr>
        <w:fldSimple w:instr=" PAGE   \* MERGEFORMAT ">
          <w:r w:rsidR="00076506">
            <w:rPr>
              <w:noProof/>
            </w:rPr>
            <w:t>3</w:t>
          </w:r>
        </w:fldSimple>
      </w:p>
    </w:sdtContent>
  </w:sdt>
  <w:p w:rsidR="00694A8A" w:rsidRDefault="00694A8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A8A" w:rsidRDefault="00694A8A" w:rsidP="00694A8A">
      <w:pPr>
        <w:spacing w:after="0" w:line="240" w:lineRule="auto"/>
      </w:pPr>
      <w:r>
        <w:separator/>
      </w:r>
    </w:p>
  </w:footnote>
  <w:footnote w:type="continuationSeparator" w:id="1">
    <w:p w:rsidR="00694A8A" w:rsidRDefault="00694A8A" w:rsidP="00694A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CB9"/>
    <w:multiLevelType w:val="multilevel"/>
    <w:tmpl w:val="E39A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47345"/>
    <w:multiLevelType w:val="multilevel"/>
    <w:tmpl w:val="F8A0B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3190C"/>
    <w:multiLevelType w:val="multilevel"/>
    <w:tmpl w:val="4740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A86DC1"/>
    <w:multiLevelType w:val="multilevel"/>
    <w:tmpl w:val="BDE2F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3520CE"/>
    <w:multiLevelType w:val="multilevel"/>
    <w:tmpl w:val="7ED2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CF7940"/>
    <w:multiLevelType w:val="hybridMultilevel"/>
    <w:tmpl w:val="BBA06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0"/>
    <w:footnote w:id="1"/>
  </w:footnotePr>
  <w:endnotePr>
    <w:endnote w:id="0"/>
    <w:endnote w:id="1"/>
  </w:endnotePr>
  <w:compat/>
  <w:rsids>
    <w:rsidRoot w:val="002222C1"/>
    <w:rsid w:val="0002357F"/>
    <w:rsid w:val="00076506"/>
    <w:rsid w:val="000E763C"/>
    <w:rsid w:val="00105547"/>
    <w:rsid w:val="00184110"/>
    <w:rsid w:val="002222C1"/>
    <w:rsid w:val="00231572"/>
    <w:rsid w:val="002821F8"/>
    <w:rsid w:val="004A29D9"/>
    <w:rsid w:val="004E4C46"/>
    <w:rsid w:val="005938FB"/>
    <w:rsid w:val="00694A8A"/>
    <w:rsid w:val="00696112"/>
    <w:rsid w:val="006F1968"/>
    <w:rsid w:val="00745D7D"/>
    <w:rsid w:val="00751796"/>
    <w:rsid w:val="007F7577"/>
    <w:rsid w:val="009775F5"/>
    <w:rsid w:val="00A13C02"/>
    <w:rsid w:val="00D548A0"/>
    <w:rsid w:val="00ED3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547"/>
  </w:style>
  <w:style w:type="paragraph" w:styleId="1">
    <w:name w:val="heading 1"/>
    <w:basedOn w:val="a"/>
    <w:link w:val="10"/>
    <w:uiPriority w:val="9"/>
    <w:qFormat/>
    <w:rsid w:val="002222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222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2C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222C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22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222C1"/>
    <w:rPr>
      <w:i/>
      <w:iCs/>
    </w:rPr>
  </w:style>
  <w:style w:type="character" w:styleId="a5">
    <w:name w:val="Strong"/>
    <w:basedOn w:val="a0"/>
    <w:uiPriority w:val="22"/>
    <w:qFormat/>
    <w:rsid w:val="002222C1"/>
    <w:rPr>
      <w:b/>
      <w:bCs/>
    </w:rPr>
  </w:style>
  <w:style w:type="character" w:customStyle="1" w:styleId="apple-converted-space">
    <w:name w:val="apple-converted-space"/>
    <w:basedOn w:val="a0"/>
    <w:rsid w:val="002222C1"/>
  </w:style>
  <w:style w:type="character" w:styleId="a6">
    <w:name w:val="Hyperlink"/>
    <w:basedOn w:val="a0"/>
    <w:uiPriority w:val="99"/>
    <w:semiHidden/>
    <w:unhideWhenUsed/>
    <w:rsid w:val="002222C1"/>
    <w:rPr>
      <w:color w:val="0000FF"/>
      <w:u w:val="single"/>
    </w:rPr>
  </w:style>
  <w:style w:type="paragraph" w:customStyle="1" w:styleId="c14">
    <w:name w:val="c14"/>
    <w:basedOn w:val="a"/>
    <w:rsid w:val="00222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222C1"/>
  </w:style>
  <w:style w:type="character" w:customStyle="1" w:styleId="c3">
    <w:name w:val="c3"/>
    <w:basedOn w:val="a0"/>
    <w:rsid w:val="002222C1"/>
  </w:style>
  <w:style w:type="paragraph" w:customStyle="1" w:styleId="c0">
    <w:name w:val="c0"/>
    <w:basedOn w:val="a"/>
    <w:rsid w:val="00222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694A8A"/>
    <w:rPr>
      <w:color w:val="800080" w:themeColor="followedHyperlink"/>
      <w:u w:val="single"/>
    </w:rPr>
  </w:style>
  <w:style w:type="paragraph" w:styleId="a8">
    <w:name w:val="header"/>
    <w:basedOn w:val="a"/>
    <w:link w:val="a9"/>
    <w:uiPriority w:val="99"/>
    <w:semiHidden/>
    <w:unhideWhenUsed/>
    <w:rsid w:val="00694A8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94A8A"/>
  </w:style>
  <w:style w:type="paragraph" w:styleId="aa">
    <w:name w:val="footer"/>
    <w:basedOn w:val="a"/>
    <w:link w:val="ab"/>
    <w:uiPriority w:val="99"/>
    <w:unhideWhenUsed/>
    <w:rsid w:val="00694A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4A8A"/>
  </w:style>
  <w:style w:type="paragraph" w:styleId="ac">
    <w:name w:val="List Paragraph"/>
    <w:basedOn w:val="a"/>
    <w:uiPriority w:val="34"/>
    <w:qFormat/>
    <w:rsid w:val="00D548A0"/>
    <w:pPr>
      <w:ind w:left="720"/>
      <w:contextualSpacing/>
    </w:pPr>
  </w:style>
  <w:style w:type="paragraph" w:customStyle="1" w:styleId="c6">
    <w:name w:val="c6"/>
    <w:basedOn w:val="a"/>
    <w:rsid w:val="00D548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873448">
      <w:bodyDiv w:val="1"/>
      <w:marLeft w:val="0"/>
      <w:marRight w:val="0"/>
      <w:marTop w:val="0"/>
      <w:marBottom w:val="0"/>
      <w:divBdr>
        <w:top w:val="none" w:sz="0" w:space="0" w:color="auto"/>
        <w:left w:val="none" w:sz="0" w:space="0" w:color="auto"/>
        <w:bottom w:val="none" w:sz="0" w:space="0" w:color="auto"/>
        <w:right w:val="none" w:sz="0" w:space="0" w:color="auto"/>
      </w:divBdr>
      <w:divsChild>
        <w:div w:id="306477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615873118">
          <w:marLeft w:val="150"/>
          <w:marRight w:val="150"/>
          <w:marTop w:val="150"/>
          <w:marBottom w:val="150"/>
          <w:divBdr>
            <w:top w:val="single" w:sz="6" w:space="8" w:color="3300FF"/>
            <w:left w:val="single" w:sz="6" w:space="8" w:color="3300FF"/>
            <w:bottom w:val="single" w:sz="6" w:space="8" w:color="3300FF"/>
            <w:right w:val="single" w:sz="6" w:space="8" w:color="3300FF"/>
          </w:divBdr>
        </w:div>
      </w:divsChild>
    </w:div>
    <w:div w:id="1072198124">
      <w:bodyDiv w:val="1"/>
      <w:marLeft w:val="0"/>
      <w:marRight w:val="0"/>
      <w:marTop w:val="0"/>
      <w:marBottom w:val="0"/>
      <w:divBdr>
        <w:top w:val="none" w:sz="0" w:space="0" w:color="auto"/>
        <w:left w:val="none" w:sz="0" w:space="0" w:color="auto"/>
        <w:bottom w:val="none" w:sz="0" w:space="0" w:color="auto"/>
        <w:right w:val="none" w:sz="0" w:space="0" w:color="auto"/>
      </w:divBdr>
    </w:div>
    <w:div w:id="1118838337">
      <w:bodyDiv w:val="1"/>
      <w:marLeft w:val="0"/>
      <w:marRight w:val="0"/>
      <w:marTop w:val="0"/>
      <w:marBottom w:val="0"/>
      <w:divBdr>
        <w:top w:val="none" w:sz="0" w:space="0" w:color="auto"/>
        <w:left w:val="none" w:sz="0" w:space="0" w:color="auto"/>
        <w:bottom w:val="none" w:sz="0" w:space="0" w:color="auto"/>
        <w:right w:val="none" w:sz="0" w:space="0" w:color="auto"/>
      </w:divBdr>
    </w:div>
    <w:div w:id="204578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1315</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2017-06-08T15:02:00Z</dcterms:created>
  <dcterms:modified xsi:type="dcterms:W3CDTF">2017-06-09T06:26:00Z</dcterms:modified>
</cp:coreProperties>
</file>