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pPr w:leftFromText="180" w:rightFromText="180" w:vertAnchor="text" w:horzAnchor="margin" w:tblpY="-203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/>
      </w:tblPr>
      <w:tblGrid>
        <w:gridCol w:w="3510"/>
        <w:gridCol w:w="3209"/>
        <w:gridCol w:w="3312"/>
      </w:tblGrid>
      <w:tr w:rsidR="002C4DFD" w:rsidRPr="0033526C" w:rsidTr="00033BFE">
        <w:tc>
          <w:tcPr>
            <w:tcW w:w="3510" w:type="dxa"/>
          </w:tcPr>
          <w:p w:rsidR="002C4DFD" w:rsidRPr="00B10212" w:rsidRDefault="002C4DFD" w:rsidP="00033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212">
              <w:rPr>
                <w:rFonts w:ascii="Times New Roman" w:hAnsi="Times New Roman" w:cs="Times New Roman"/>
                <w:b/>
                <w:bCs/>
                <w:color w:val="000000"/>
              </w:rPr>
              <w:t>ПРИНЯТО</w:t>
            </w:r>
          </w:p>
          <w:p w:rsidR="002C4DFD" w:rsidRPr="00B10212" w:rsidRDefault="002C4DFD" w:rsidP="00033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212">
              <w:rPr>
                <w:rFonts w:ascii="Times New Roman" w:hAnsi="Times New Roman" w:cs="Times New Roman"/>
                <w:b/>
                <w:bCs/>
                <w:color w:val="000000"/>
              </w:rPr>
              <w:t>Общим собранием работников</w:t>
            </w:r>
          </w:p>
          <w:p w:rsidR="002C4DFD" w:rsidRPr="00B10212" w:rsidRDefault="002C4DFD" w:rsidP="00033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212">
              <w:rPr>
                <w:rFonts w:ascii="Times New Roman" w:hAnsi="Times New Roman" w:cs="Times New Roman"/>
                <w:b/>
                <w:bCs/>
                <w:color w:val="000000"/>
              </w:rPr>
              <w:t>ГБОУ Лицей № 623</w:t>
            </w:r>
          </w:p>
          <w:p w:rsidR="002C4DFD" w:rsidRPr="00B10212" w:rsidRDefault="002C4DFD" w:rsidP="00033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212">
              <w:rPr>
                <w:rFonts w:ascii="Times New Roman" w:hAnsi="Times New Roman" w:cs="Times New Roman"/>
                <w:b/>
                <w:bCs/>
                <w:color w:val="000000"/>
              </w:rPr>
              <w:t>Выборгского района</w:t>
            </w:r>
          </w:p>
          <w:p w:rsidR="002C4DFD" w:rsidRPr="00B10212" w:rsidRDefault="002C4DFD" w:rsidP="00033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212">
              <w:rPr>
                <w:rFonts w:ascii="Times New Roman" w:hAnsi="Times New Roman" w:cs="Times New Roman"/>
                <w:b/>
                <w:bCs/>
                <w:color w:val="000000"/>
              </w:rPr>
              <w:t>Санкт-Петербурга</w:t>
            </w:r>
          </w:p>
          <w:p w:rsidR="002C4DFD" w:rsidRPr="00B10212" w:rsidRDefault="002C4DFD" w:rsidP="00033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212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№______</w:t>
            </w:r>
          </w:p>
          <w:p w:rsidR="002C4DFD" w:rsidRPr="00B10212" w:rsidRDefault="002C4DFD" w:rsidP="00033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212">
              <w:rPr>
                <w:rFonts w:ascii="Times New Roman" w:hAnsi="Times New Roman" w:cs="Times New Roman"/>
                <w:b/>
                <w:bCs/>
                <w:color w:val="000000"/>
              </w:rPr>
              <w:t>от «____»________20__г.</w:t>
            </w:r>
          </w:p>
        </w:tc>
        <w:tc>
          <w:tcPr>
            <w:tcW w:w="3209" w:type="dxa"/>
          </w:tcPr>
          <w:p w:rsidR="002C4DFD" w:rsidRPr="00B10212" w:rsidRDefault="002C4DFD" w:rsidP="00033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212">
              <w:rPr>
                <w:rFonts w:ascii="Times New Roman" w:hAnsi="Times New Roman" w:cs="Times New Roman"/>
                <w:b/>
                <w:bCs/>
                <w:color w:val="000000"/>
              </w:rPr>
              <w:t>СОГЛАСОВАНО</w:t>
            </w:r>
          </w:p>
          <w:p w:rsidR="002C4DFD" w:rsidRPr="00B10212" w:rsidRDefault="002C4DFD" w:rsidP="00033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212">
              <w:rPr>
                <w:rFonts w:ascii="Times New Roman" w:hAnsi="Times New Roman" w:cs="Times New Roman"/>
                <w:b/>
                <w:bCs/>
                <w:color w:val="000000"/>
              </w:rPr>
              <w:t>Советом родителей</w:t>
            </w:r>
          </w:p>
          <w:p w:rsidR="002C4DFD" w:rsidRPr="00B10212" w:rsidRDefault="002C4DFD" w:rsidP="00033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212">
              <w:rPr>
                <w:rFonts w:ascii="Times New Roman" w:hAnsi="Times New Roman" w:cs="Times New Roman"/>
                <w:b/>
                <w:bCs/>
                <w:color w:val="000000"/>
              </w:rPr>
              <w:t>ГБОУ Лицей № 623</w:t>
            </w:r>
          </w:p>
          <w:p w:rsidR="002C4DFD" w:rsidRPr="00B10212" w:rsidRDefault="002C4DFD" w:rsidP="00033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212">
              <w:rPr>
                <w:rFonts w:ascii="Times New Roman" w:hAnsi="Times New Roman" w:cs="Times New Roman"/>
                <w:b/>
                <w:bCs/>
                <w:color w:val="000000"/>
              </w:rPr>
              <w:t>Выборгского района</w:t>
            </w:r>
          </w:p>
          <w:p w:rsidR="002C4DFD" w:rsidRPr="00B10212" w:rsidRDefault="002C4DFD" w:rsidP="00033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212">
              <w:rPr>
                <w:rFonts w:ascii="Times New Roman" w:hAnsi="Times New Roman" w:cs="Times New Roman"/>
                <w:b/>
                <w:bCs/>
                <w:color w:val="000000"/>
              </w:rPr>
              <w:t>Санкт-Петербурга</w:t>
            </w:r>
          </w:p>
          <w:p w:rsidR="002C4DFD" w:rsidRPr="00B10212" w:rsidRDefault="002C4DFD" w:rsidP="00033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212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№______</w:t>
            </w:r>
          </w:p>
          <w:p w:rsidR="002C4DFD" w:rsidRPr="00B10212" w:rsidRDefault="002C4DFD" w:rsidP="00033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212">
              <w:rPr>
                <w:rFonts w:ascii="Times New Roman" w:hAnsi="Times New Roman" w:cs="Times New Roman"/>
                <w:b/>
                <w:bCs/>
                <w:color w:val="000000"/>
              </w:rPr>
              <w:t>от «____»________20__г.</w:t>
            </w:r>
          </w:p>
        </w:tc>
        <w:tc>
          <w:tcPr>
            <w:tcW w:w="3312" w:type="dxa"/>
          </w:tcPr>
          <w:p w:rsidR="002C4DFD" w:rsidRPr="00B10212" w:rsidRDefault="002C4DFD" w:rsidP="00033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212">
              <w:rPr>
                <w:rFonts w:ascii="Times New Roman" w:hAnsi="Times New Roman" w:cs="Times New Roman"/>
                <w:b/>
                <w:bCs/>
                <w:color w:val="000000"/>
              </w:rPr>
              <w:t>УТВЕРЖДАЮ</w:t>
            </w:r>
          </w:p>
          <w:p w:rsidR="002C4DFD" w:rsidRPr="00B10212" w:rsidRDefault="002C4DFD" w:rsidP="00033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21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Директор </w:t>
            </w:r>
          </w:p>
          <w:p w:rsidR="002C4DFD" w:rsidRPr="00B10212" w:rsidRDefault="002C4DFD" w:rsidP="00033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212">
              <w:rPr>
                <w:rFonts w:ascii="Times New Roman" w:hAnsi="Times New Roman" w:cs="Times New Roman"/>
                <w:b/>
                <w:bCs/>
                <w:color w:val="000000"/>
              </w:rPr>
              <w:t>ГБОУ Лицей № 623</w:t>
            </w:r>
          </w:p>
          <w:p w:rsidR="002C4DFD" w:rsidRPr="00B10212" w:rsidRDefault="002C4DFD" w:rsidP="00033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21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Выборгского района </w:t>
            </w:r>
          </w:p>
          <w:p w:rsidR="002C4DFD" w:rsidRPr="00B10212" w:rsidRDefault="002C4DFD" w:rsidP="00033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212">
              <w:rPr>
                <w:rFonts w:ascii="Times New Roman" w:hAnsi="Times New Roman" w:cs="Times New Roman"/>
                <w:b/>
                <w:bCs/>
                <w:color w:val="000000"/>
              </w:rPr>
              <w:t>Санкт-Петербурга</w:t>
            </w:r>
          </w:p>
          <w:p w:rsidR="002C4DFD" w:rsidRPr="00B10212" w:rsidRDefault="002C4DFD" w:rsidP="00033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21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___________Н.Н. Бельцева</w:t>
            </w:r>
          </w:p>
          <w:p w:rsidR="002C4DFD" w:rsidRPr="00B10212" w:rsidRDefault="002C4DFD" w:rsidP="00033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212">
              <w:rPr>
                <w:rFonts w:ascii="Times New Roman" w:hAnsi="Times New Roman" w:cs="Times New Roman"/>
                <w:b/>
                <w:bCs/>
                <w:color w:val="000000"/>
              </w:rPr>
              <w:t>приказ №______</w:t>
            </w:r>
          </w:p>
          <w:p w:rsidR="002C4DFD" w:rsidRPr="00B10212" w:rsidRDefault="002C4DFD" w:rsidP="00033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212">
              <w:rPr>
                <w:rFonts w:ascii="Times New Roman" w:hAnsi="Times New Roman" w:cs="Times New Roman"/>
                <w:b/>
                <w:bCs/>
                <w:color w:val="000000"/>
              </w:rPr>
              <w:t>от «____»________20__г.</w:t>
            </w:r>
          </w:p>
        </w:tc>
      </w:tr>
    </w:tbl>
    <w:p w:rsidR="002C4DFD" w:rsidRPr="0033526C" w:rsidRDefault="002C4DFD" w:rsidP="002C4DFD"/>
    <w:p w:rsidR="002C4DFD" w:rsidRDefault="002C4DFD" w:rsidP="002C4DFD">
      <w:pPr>
        <w:shd w:val="clear" w:color="auto" w:fill="FFFFFF"/>
        <w:rPr>
          <w:b/>
          <w:bCs/>
          <w:sz w:val="32"/>
          <w:szCs w:val="32"/>
        </w:rPr>
      </w:pPr>
    </w:p>
    <w:p w:rsidR="002C4DFD" w:rsidRPr="00B10212" w:rsidRDefault="002C4DFD" w:rsidP="002C4DFD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  <w:r w:rsidRPr="00B10212">
        <w:rPr>
          <w:rFonts w:ascii="Times New Roman" w:hAnsi="Times New Roman" w:cs="Times New Roman"/>
          <w:b/>
          <w:bCs/>
          <w:sz w:val="32"/>
          <w:szCs w:val="32"/>
        </w:rPr>
        <w:t>ПРОГРАММА</w:t>
      </w:r>
    </w:p>
    <w:p w:rsidR="002C4DFD" w:rsidRPr="00B10212" w:rsidRDefault="002C4DFD" w:rsidP="002C4DFD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  <w:r w:rsidRPr="00B10212">
        <w:rPr>
          <w:rFonts w:ascii="Times New Roman" w:hAnsi="Times New Roman" w:cs="Times New Roman"/>
          <w:b/>
          <w:bCs/>
          <w:sz w:val="32"/>
          <w:szCs w:val="32"/>
        </w:rPr>
        <w:t>курса внеурочной деятельности</w:t>
      </w:r>
    </w:p>
    <w:p w:rsidR="002C4DFD" w:rsidRPr="00B10212" w:rsidRDefault="002C4DFD" w:rsidP="002C4DFD">
      <w:pPr>
        <w:pStyle w:val="a3"/>
        <w:spacing w:line="312" w:lineRule="auto"/>
        <w:jc w:val="center"/>
        <w:rPr>
          <w:sz w:val="32"/>
          <w:szCs w:val="32"/>
        </w:rPr>
      </w:pPr>
      <w:r>
        <w:rPr>
          <w:bCs/>
          <w:sz w:val="32"/>
          <w:szCs w:val="32"/>
        </w:rPr>
        <w:t>«Занимательная математика»</w:t>
      </w:r>
    </w:p>
    <w:p w:rsidR="002C4DFD" w:rsidRPr="00B10212" w:rsidRDefault="002C4DFD" w:rsidP="002C4DFD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7 класс</w:t>
      </w:r>
    </w:p>
    <w:p w:rsidR="002C4DFD" w:rsidRDefault="002C4DFD" w:rsidP="002C4D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Направление: общее интеллектуальное</w:t>
      </w:r>
    </w:p>
    <w:p w:rsidR="002C4DFD" w:rsidRDefault="002C4DFD" w:rsidP="002C4DFD">
      <w:pPr>
        <w:shd w:val="clear" w:color="auto" w:fill="FFFFFF"/>
        <w:spacing w:after="0" w:line="240" w:lineRule="auto"/>
        <w:ind w:firstLine="558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4DFD" w:rsidRDefault="002C4DFD" w:rsidP="002C4DFD">
      <w:pPr>
        <w:shd w:val="clear" w:color="auto" w:fill="FFFFFF"/>
        <w:spacing w:after="0" w:line="240" w:lineRule="auto"/>
        <w:ind w:firstLine="558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4DFD" w:rsidRDefault="002C4DFD" w:rsidP="002C4DFD">
      <w:pPr>
        <w:shd w:val="clear" w:color="auto" w:fill="FFFFFF"/>
        <w:spacing w:after="0" w:line="240" w:lineRule="auto"/>
        <w:ind w:firstLine="558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4DFD" w:rsidRPr="00B10212" w:rsidRDefault="002C4DFD" w:rsidP="002C4DFD">
      <w:pPr>
        <w:shd w:val="clear" w:color="auto" w:fill="FFFFFF"/>
        <w:spacing w:after="0" w:line="240" w:lineRule="auto"/>
        <w:ind w:firstLine="558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 математики</w:t>
      </w:r>
    </w:p>
    <w:p w:rsidR="002C4DFD" w:rsidRPr="00B10212" w:rsidRDefault="002C4DFD" w:rsidP="002C4DFD">
      <w:pPr>
        <w:shd w:val="clear" w:color="auto" w:fill="FFFFFF"/>
        <w:spacing w:after="0" w:line="240" w:lineRule="auto"/>
        <w:ind w:left="558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Петрова С.В.</w:t>
      </w:r>
    </w:p>
    <w:p w:rsidR="002C4DFD" w:rsidRDefault="002C4DFD" w:rsidP="002C4DF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C4DFD" w:rsidRDefault="002C4DFD" w:rsidP="002C4DFD">
      <w:pPr>
        <w:shd w:val="clear" w:color="auto" w:fill="FFFFFF"/>
        <w:rPr>
          <w:b/>
          <w:bCs/>
          <w:sz w:val="28"/>
          <w:szCs w:val="28"/>
        </w:rPr>
      </w:pPr>
    </w:p>
    <w:p w:rsidR="002C4DFD" w:rsidRDefault="002C4DFD" w:rsidP="002C4DFD">
      <w:pPr>
        <w:shd w:val="clear" w:color="auto" w:fill="FFFFFF"/>
        <w:rPr>
          <w:b/>
          <w:bCs/>
          <w:sz w:val="28"/>
          <w:szCs w:val="28"/>
        </w:rPr>
      </w:pPr>
    </w:p>
    <w:p w:rsidR="002C4DFD" w:rsidRDefault="002C4DFD" w:rsidP="002C4DFD">
      <w:pPr>
        <w:shd w:val="clear" w:color="auto" w:fill="FFFFFF"/>
        <w:rPr>
          <w:b/>
          <w:bCs/>
          <w:sz w:val="28"/>
          <w:szCs w:val="28"/>
        </w:rPr>
      </w:pPr>
    </w:p>
    <w:p w:rsidR="002C4DFD" w:rsidRDefault="002C4DFD" w:rsidP="002C4DFD">
      <w:pPr>
        <w:shd w:val="clear" w:color="auto" w:fill="FFFFFF"/>
        <w:rPr>
          <w:b/>
          <w:bCs/>
          <w:sz w:val="28"/>
          <w:szCs w:val="28"/>
        </w:rPr>
      </w:pPr>
    </w:p>
    <w:p w:rsidR="002C4DFD" w:rsidRDefault="002C4DFD" w:rsidP="002C4DFD">
      <w:pPr>
        <w:shd w:val="clear" w:color="auto" w:fill="FFFFFF"/>
        <w:rPr>
          <w:b/>
          <w:bCs/>
          <w:sz w:val="28"/>
          <w:szCs w:val="28"/>
        </w:rPr>
      </w:pPr>
    </w:p>
    <w:p w:rsidR="002C4DFD" w:rsidRPr="00B10212" w:rsidRDefault="002C4DFD" w:rsidP="002C4DFD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0212">
        <w:rPr>
          <w:rFonts w:ascii="Times New Roman" w:hAnsi="Times New Roman" w:cs="Times New Roman"/>
          <w:bCs/>
          <w:sz w:val="28"/>
          <w:szCs w:val="28"/>
        </w:rPr>
        <w:t>Санкт-Петербург</w:t>
      </w:r>
    </w:p>
    <w:p w:rsidR="002C4DFD" w:rsidRPr="002C4DFD" w:rsidRDefault="002C4DFD" w:rsidP="002C4DFD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0212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DFD" w:rsidRPr="002C4DFD" w:rsidRDefault="002C4DFD" w:rsidP="002C4DFD">
      <w:pPr>
        <w:numPr>
          <w:ilvl w:val="0"/>
          <w:numId w:val="2"/>
        </w:numPr>
        <w:shd w:val="clear" w:color="auto" w:fill="FFFFFF"/>
        <w:spacing w:after="86" w:line="17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«Кто с детских лет занимается математикой, тот развивает внимание, тренирует свой мозг, свою волю, воспитывает настойчивость и упорство в достижении цели» А.И. </w:t>
      </w:r>
      <w:proofErr w:type="spellStart"/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Маркушевич</w:t>
      </w:r>
      <w:proofErr w:type="spellEnd"/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сегодняшнем мире высоких технологий и многообразия поступающей информации, которая является обязательной для усвоения и запоминания учащимися в рамках изучения различных учебных дисциплин, особое место отводится внеурочной предметной деятельности, которая способна помочь учащимся в познании мира, расширению кругозор и применению своих творческих навыков в других ситуациях.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ведущих концепций развития математического образования в Российской Федерации, утвержденной распоряжением Правительства РФ от 24.12.2013г. №2506-,- является </w:t>
      </w:r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«популяризация математических знаний и математического образования»</w:t>
      </w: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в Федеральном государственном стандарте о среднем (полном) общем образовании отводится «</w:t>
      </w:r>
      <w:proofErr w:type="spellStart"/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сформированности</w:t>
      </w:r>
      <w:proofErr w:type="spellEnd"/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мира».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«Магия математики» для 7 класса относится к научно-познавательному направлению реализации внеурочной деятельности в рамках ФГОС. Она составлена на основе:</w:t>
      </w:r>
    </w:p>
    <w:p w:rsidR="002C4DFD" w:rsidRPr="002C4DFD" w:rsidRDefault="002C4DFD" w:rsidP="002C4DFD">
      <w:pPr>
        <w:numPr>
          <w:ilvl w:val="0"/>
          <w:numId w:val="3"/>
        </w:num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 и Письме Министерства образования и науки РФ от 14.12.2015 года №09-3564 «О внеурочной деятельности реализации дополнительных и общеобразовательных программ»;</w:t>
      </w:r>
      <w:proofErr w:type="gramEnd"/>
    </w:p>
    <w:p w:rsidR="002C4DFD" w:rsidRPr="002C4DFD" w:rsidRDefault="002C4DFD" w:rsidP="002C4DFD">
      <w:pPr>
        <w:numPr>
          <w:ilvl w:val="0"/>
          <w:numId w:val="3"/>
        </w:num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 Министерства образования и науки РФ от 06 октября 2009 года № 373, от 17 декабря 2010 года №1897, от 17 мая 2012 года №413 об утверждении ФГОС начального общего, основного общего и среднего общего образования.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обеспечить качественное математическое образование, построить единую систему восприятия школьных программ по предметам и внеурочную деятельность, и позволить школьникам проявить способности самостоятельно мыслить и рассуждать, показать организаторские способности и навыки проектной деятельности и была предназначена данная программа «Магия математики», реализация которой проводилась в 2016 -2017 учебном году для учащихся 7 классов.</w:t>
      </w:r>
      <w:proofErr w:type="gramEnd"/>
    </w:p>
    <w:p w:rsidR="002C4DFD" w:rsidRPr="002C4DFD" w:rsidRDefault="002C4DFD" w:rsidP="002C4DFD">
      <w:pPr>
        <w:shd w:val="clear" w:color="auto" w:fill="FFFFFF"/>
        <w:spacing w:after="86" w:line="17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DFD" w:rsidRPr="002C4DFD" w:rsidRDefault="002C4DFD" w:rsidP="002C4DFD">
      <w:pPr>
        <w:numPr>
          <w:ilvl w:val="0"/>
          <w:numId w:val="4"/>
        </w:numPr>
        <w:shd w:val="clear" w:color="auto" w:fill="FFFFFF"/>
        <w:spacing w:after="86" w:line="17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ПРОГРАММЫ.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программы – </w:t>
      </w: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компетент</w:t>
      </w: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 сфере познавательной деятельности, создание условий для интеллектуального развития школьников, способствовать развитию положительной мотивации к активной учебной и проектной деятельности; сформировать навыки воображение, расширить кругозор.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2C4DFD" w:rsidRPr="002C4DFD" w:rsidRDefault="002C4DFD" w:rsidP="002C4DFD">
      <w:pPr>
        <w:numPr>
          <w:ilvl w:val="0"/>
          <w:numId w:val="5"/>
        </w:num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интереса к изучению дисциплины «Математика»;</w:t>
      </w:r>
    </w:p>
    <w:p w:rsidR="002C4DFD" w:rsidRPr="002C4DFD" w:rsidRDefault="002C4DFD" w:rsidP="002C4DFD">
      <w:pPr>
        <w:numPr>
          <w:ilvl w:val="0"/>
          <w:numId w:val="5"/>
        </w:num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математическую грамотность, навыки устного счета, расширять кругозор;</w:t>
      </w:r>
    </w:p>
    <w:p w:rsidR="002C4DFD" w:rsidRPr="002C4DFD" w:rsidRDefault="002C4DFD" w:rsidP="002C4DFD">
      <w:pPr>
        <w:numPr>
          <w:ilvl w:val="0"/>
          <w:numId w:val="5"/>
        </w:num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мышление и формировать навыки интеллектуальной деятельности (анализ, синтез, сравнение, умозаключении);</w:t>
      </w:r>
    </w:p>
    <w:p w:rsidR="002C4DFD" w:rsidRPr="002C4DFD" w:rsidRDefault="002C4DFD" w:rsidP="002C4DFD">
      <w:pPr>
        <w:numPr>
          <w:ilvl w:val="0"/>
          <w:numId w:val="5"/>
        </w:num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формировать учебно-информационные умения;</w:t>
      </w:r>
    </w:p>
    <w:p w:rsidR="002C4DFD" w:rsidRPr="002C4DFD" w:rsidRDefault="002C4DFD" w:rsidP="002C4DFD">
      <w:pPr>
        <w:numPr>
          <w:ilvl w:val="0"/>
          <w:numId w:val="5"/>
        </w:num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умений и навыков проектной деятельности; самостоятельного решения проблемы;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Достигаться это будет</w:t>
      </w: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помощью приемов, разработанных Я.И.Перельманом:</w:t>
      </w:r>
    </w:p>
    <w:p w:rsidR="002C4DFD" w:rsidRPr="002C4DFD" w:rsidRDefault="002C4DFD" w:rsidP="002C4DFD">
      <w:pPr>
        <w:numPr>
          <w:ilvl w:val="0"/>
          <w:numId w:val="6"/>
        </w:num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экскурсы с историю математики;</w:t>
      </w:r>
    </w:p>
    <w:p w:rsidR="002C4DFD" w:rsidRPr="002C4DFD" w:rsidRDefault="002C4DFD" w:rsidP="002C4DFD">
      <w:pPr>
        <w:numPr>
          <w:ilvl w:val="0"/>
          <w:numId w:val="6"/>
        </w:num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математических игр, фокусов, головоломок;</w:t>
      </w:r>
    </w:p>
    <w:p w:rsidR="002C4DFD" w:rsidRPr="002C4DFD" w:rsidRDefault="002C4DFD" w:rsidP="002C4DFD">
      <w:pPr>
        <w:numPr>
          <w:ilvl w:val="0"/>
          <w:numId w:val="6"/>
        </w:num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примеров применения математики при решении проблем и задач в других науках.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программы: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Актуальность: </w:t>
      </w: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повышения мотивации к обучению математики, стремление развивать интеллектуальные возможности учащихся.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Научность: </w:t>
      </w: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Системность: </w:t>
      </w: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строится от частных примеров (особенности решения отдельных примеров) </w:t>
      </w:r>
      <w:proofErr w:type="gramStart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 (решение математических задач).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Практическая направленность: </w:t>
      </w: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районных олимпиадах и других математических играх и конкурсах.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Обеспечение мотивации.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Предметное содержание</w:t>
      </w: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программы целиком взаимодействует с программой основной школы, что позволяет решать совместные задачи и действия, которые улучшат понимать основных тем на уроках математики.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Педагогическая целесообразность </w:t>
      </w: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внеурочной деятельности «Магия математики» состоит в привлечении школьников к познавательной активности в области математики, расширении кругозора и более глубокого изучения исторического понимания математических открытий и их роли в изучении предмета.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реализации целей</w:t>
      </w: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программы «Магия математики» для учащихся 7 класса лицея ФМИ № 40 применялись формы учебных занятий – </w:t>
      </w:r>
      <w:proofErr w:type="spellStart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эврестическая</w:t>
      </w:r>
      <w:proofErr w:type="spellEnd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беседа, дидактическая ролевые игры, парная и групповая работа, коллективное творческое дело, проектная деятельность, КВН </w:t>
      </w:r>
      <w:proofErr w:type="gramStart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proofErr w:type="gramEnd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гра.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Обучение организован</w:t>
      </w:r>
      <w:proofErr w:type="gramStart"/>
      <w:r w:rsidRPr="002C4D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о-</w:t>
      </w:r>
      <w:proofErr w:type="gramEnd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добровольных началах для учащихся 7 класса;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Особенности набор</w:t>
      </w:r>
      <w:proofErr w:type="gramStart"/>
      <w:r w:rsidRPr="002C4D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а-</w:t>
      </w:r>
      <w:proofErr w:type="gramEnd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детей – свободная;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Режим работ</w:t>
      </w:r>
      <w:proofErr w:type="gramStart"/>
      <w:r w:rsidRPr="002C4D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ы-</w:t>
      </w:r>
      <w:proofErr w:type="gramEnd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 еженедельный по одному занятию по 40 минут, всего 34 часа.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Педагогическая технология</w:t>
      </w: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применяемая при реализации программ</w:t>
      </w:r>
      <w:proofErr w:type="gramStart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проблемного обучения и проектная технология.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Дидактические принципы</w:t>
      </w: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доступности, последовательности и проблемного обучения.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Отличительной особенностью</w:t>
      </w: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данной программы является то, что </w:t>
      </w:r>
      <w:r w:rsidRPr="002C4D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«Магия математики</w:t>
      </w:r>
      <w:proofErr w:type="gramStart"/>
      <w:r w:rsidRPr="002C4D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 поддержание и развитие познавательного интереса к математике, подготавливает школьников к дальнейшему углубленному изучению предмета на уроках спецкурсов и кружков по математике; обуславливает выбор родителями более профессионального изучения их детьми дисциплины.</w:t>
      </w:r>
    </w:p>
    <w:p w:rsidR="002C4DFD" w:rsidRPr="002C4DFD" w:rsidRDefault="002C4DFD" w:rsidP="002C4DFD">
      <w:pPr>
        <w:numPr>
          <w:ilvl w:val="0"/>
          <w:numId w:val="7"/>
        </w:num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освоения </w:t>
      </w:r>
      <w:proofErr w:type="gramStart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внеурочной деятельности «Магия математики» для 7 класса.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УУД на каждом этапе подготовки и проведения внеурочных занятий программы:</w:t>
      </w:r>
    </w:p>
    <w:p w:rsidR="002C4DFD" w:rsidRPr="002C4DFD" w:rsidRDefault="002C4DFD" w:rsidP="002C4DFD">
      <w:pPr>
        <w:numPr>
          <w:ilvl w:val="0"/>
          <w:numId w:val="8"/>
        </w:num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считать, применять на практике свои знания;</w:t>
      </w:r>
    </w:p>
    <w:p w:rsidR="002C4DFD" w:rsidRPr="002C4DFD" w:rsidRDefault="002C4DFD" w:rsidP="002C4DFD">
      <w:pPr>
        <w:numPr>
          <w:ilvl w:val="0"/>
          <w:numId w:val="8"/>
        </w:num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приобретать навыки </w:t>
      </w:r>
      <w:proofErr w:type="spellStart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креативного</w:t>
      </w:r>
      <w:proofErr w:type="spellEnd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мышления, нестандартных подходов при решении задач;</w:t>
      </w:r>
    </w:p>
    <w:p w:rsidR="002C4DFD" w:rsidRPr="002C4DFD" w:rsidRDefault="002C4DFD" w:rsidP="002C4DFD">
      <w:pPr>
        <w:numPr>
          <w:ilvl w:val="0"/>
          <w:numId w:val="8"/>
        </w:num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научаться мыслить, рассуждать, анализировать условия задания;</w:t>
      </w:r>
    </w:p>
    <w:p w:rsidR="002C4DFD" w:rsidRPr="002C4DFD" w:rsidRDefault="002C4DFD" w:rsidP="002C4DFD">
      <w:pPr>
        <w:numPr>
          <w:ilvl w:val="0"/>
          <w:numId w:val="8"/>
        </w:num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на уроках математики знания, умения, навыки в различных ситуациях;</w:t>
      </w:r>
    </w:p>
    <w:p w:rsidR="002C4DFD" w:rsidRPr="002C4DFD" w:rsidRDefault="002C4DFD" w:rsidP="002C4DFD">
      <w:pPr>
        <w:numPr>
          <w:ilvl w:val="0"/>
          <w:numId w:val="8"/>
        </w:num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проектной деятельности;</w:t>
      </w:r>
    </w:p>
    <w:p w:rsidR="002C4DFD" w:rsidRPr="002C4DFD" w:rsidRDefault="002C4DFD" w:rsidP="002C4DFD">
      <w:pPr>
        <w:numPr>
          <w:ilvl w:val="0"/>
          <w:numId w:val="8"/>
        </w:num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ясно и грамотно выражать свои мысли, выстраивать аргументацию, приводить примеры;</w:t>
      </w:r>
    </w:p>
    <w:p w:rsidR="002C4DFD" w:rsidRPr="002C4DFD" w:rsidRDefault="002C4DFD" w:rsidP="002C4DFD">
      <w:pPr>
        <w:numPr>
          <w:ilvl w:val="0"/>
          <w:numId w:val="8"/>
        </w:num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коммуникативные навыки общения со сверстниками, умение работать в группах и парах;</w:t>
      </w:r>
    </w:p>
    <w:p w:rsidR="002C4DFD" w:rsidRPr="002C4DFD" w:rsidRDefault="002C4DFD" w:rsidP="002C4DFD">
      <w:pPr>
        <w:numPr>
          <w:ilvl w:val="0"/>
          <w:numId w:val="8"/>
        </w:num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информацию в различных источниках и использовать ее в своей работе.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 </w:t>
      </w: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является формирование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умений: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Определять </w:t>
      </w: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2C4D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высказывать </w:t>
      </w: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педагога самые простые общие для всех людей правила поведения при сотрудничестве (этические нормы).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предложенных педагогом ситуациях общения и сотрудничества, опираясь на общие для всех простые правила поведения, </w:t>
      </w:r>
      <w:r w:rsidRPr="002C4D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делать выбор</w:t>
      </w: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поддержке других участников группы и педагога, как поступить.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формирования и развития личностных характеристик воспитанников (ценности, интересы, склонности, уровень притязаний положение ребенка в объединении, деловые качества воспитанника) используется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простое наблюдение,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математических игр,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опросники</w:t>
      </w:r>
      <w:proofErr w:type="spellEnd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анкетирование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психолого-диагностические методики.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 </w:t>
      </w: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в 7-м классе является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универсальных учебных действий (УУД).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отслеживания уровня усвоения программы и своевременного внесения коррекции целесообразно использовать следующие формы контроля: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занятия-конкурсы на повторение практических умений,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на повторение и обобщение (после прохождения основных разделов программы),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самопрезентация</w:t>
      </w:r>
      <w:proofErr w:type="spellEnd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(просмотр работ с их одновременной защитой ребенком),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математических олимпиадах и конкурсах различного уровня.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необходимо систематическое наблюдение за воспитанниками в течение учебного года, включающее: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результативность и самостоятельную деятельность ребенка,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активность,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аккуратность,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творческий подход к знаниям,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самостоятельности в их решении и выполнении и т.д.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 </w:t>
      </w: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является формирование следующих умений.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описывать признаки предметов и узнавать предметы по их признакам;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существенные признаки предметов;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между собой предметы, явления;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обобщать, делать несложные выводы;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классифицировать явления, предметы;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последовательность событий;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судить о противоположных явлениях;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определения тем или иным понятиям;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отношения между предметами типа «род» - «вид»;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функциональные отношения между понятиями;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закономерности и проводить аналогии.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условия, способствующие наиболее полной реализации </w:t>
      </w:r>
      <w:proofErr w:type="gramStart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proofErr w:type="gramEnd"/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возможностей всех детей в целом и каждого ребенка в отдельности,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во внимание особенности их развития.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 результатов</w:t>
      </w: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работы организована в виде:</w:t>
      </w:r>
    </w:p>
    <w:p w:rsidR="002C4DFD" w:rsidRPr="002C4DFD" w:rsidRDefault="002C4DFD" w:rsidP="002C4DFD">
      <w:pPr>
        <w:numPr>
          <w:ilvl w:val="0"/>
          <w:numId w:val="9"/>
        </w:num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занятия;</w:t>
      </w:r>
    </w:p>
    <w:p w:rsidR="002C4DFD" w:rsidRPr="002C4DFD" w:rsidRDefault="002C4DFD" w:rsidP="002C4DFD">
      <w:pPr>
        <w:numPr>
          <w:ilvl w:val="0"/>
          <w:numId w:val="9"/>
        </w:num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домашнего задания и его защита в группе;</w:t>
      </w:r>
    </w:p>
    <w:p w:rsidR="002C4DFD" w:rsidRPr="002C4DFD" w:rsidRDefault="002C4DFD" w:rsidP="002C4DFD">
      <w:pPr>
        <w:numPr>
          <w:ilvl w:val="0"/>
          <w:numId w:val="9"/>
        </w:num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сообщения по тематике занятия;</w:t>
      </w:r>
    </w:p>
    <w:p w:rsidR="002C4DFD" w:rsidRPr="002C4DFD" w:rsidRDefault="002C4DFD" w:rsidP="002C4DFD">
      <w:pPr>
        <w:numPr>
          <w:ilvl w:val="0"/>
          <w:numId w:val="9"/>
        </w:num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КВН;</w:t>
      </w:r>
    </w:p>
    <w:p w:rsidR="002C4DFD" w:rsidRPr="002C4DFD" w:rsidRDefault="002C4DFD" w:rsidP="002C4DFD">
      <w:pPr>
        <w:numPr>
          <w:ilvl w:val="0"/>
          <w:numId w:val="9"/>
        </w:num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проекта в группе.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Реализуемая программа предусматривает </w:t>
      </w:r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</w:t>
      </w: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конце года и награждение победителей по результатам проведения мероприятия:</w:t>
      </w:r>
    </w:p>
    <w:p w:rsidR="002C4DFD" w:rsidRPr="002C4DFD" w:rsidRDefault="002C4DFD" w:rsidP="002C4DFD">
      <w:pPr>
        <w:numPr>
          <w:ilvl w:val="0"/>
          <w:numId w:val="10"/>
        </w:num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при решении логических задач и составления математических ребусов;</w:t>
      </w:r>
    </w:p>
    <w:p w:rsidR="002C4DFD" w:rsidRPr="002C4DFD" w:rsidRDefault="002C4DFD" w:rsidP="002C4DFD">
      <w:pPr>
        <w:numPr>
          <w:ilvl w:val="0"/>
          <w:numId w:val="10"/>
        </w:num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домашнего задания;</w:t>
      </w:r>
    </w:p>
    <w:p w:rsidR="002C4DFD" w:rsidRPr="002C4DFD" w:rsidRDefault="002C4DFD" w:rsidP="002C4DFD">
      <w:pPr>
        <w:numPr>
          <w:ilvl w:val="0"/>
          <w:numId w:val="10"/>
        </w:num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 и играх;</w:t>
      </w:r>
    </w:p>
    <w:p w:rsidR="002C4DFD" w:rsidRPr="002C4DFD" w:rsidRDefault="002C4DFD" w:rsidP="002C4DFD">
      <w:pPr>
        <w:numPr>
          <w:ilvl w:val="0"/>
          <w:numId w:val="10"/>
        </w:num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КВН;</w:t>
      </w:r>
    </w:p>
    <w:p w:rsidR="002C4DFD" w:rsidRPr="002C4DFD" w:rsidRDefault="002C4DFD" w:rsidP="002C4DFD">
      <w:pPr>
        <w:numPr>
          <w:ilvl w:val="0"/>
          <w:numId w:val="10"/>
        </w:num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проекта в группе.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DFD" w:rsidRPr="002C4DFD" w:rsidRDefault="002C4DFD" w:rsidP="002C4DFD">
      <w:pPr>
        <w:numPr>
          <w:ilvl w:val="0"/>
          <w:numId w:val="11"/>
        </w:numPr>
        <w:shd w:val="clear" w:color="auto" w:fill="FFFFFF"/>
        <w:spacing w:after="86" w:line="17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DFD" w:rsidRPr="002C4DFD" w:rsidRDefault="002C4DFD" w:rsidP="002C4DFD">
      <w:pPr>
        <w:numPr>
          <w:ilvl w:val="0"/>
          <w:numId w:val="11"/>
        </w:numPr>
        <w:shd w:val="clear" w:color="auto" w:fill="FFFFFF"/>
        <w:spacing w:after="86" w:line="17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DFD" w:rsidRPr="002C4DFD" w:rsidRDefault="002C4DFD" w:rsidP="002C4DFD">
      <w:pPr>
        <w:numPr>
          <w:ilvl w:val="0"/>
          <w:numId w:val="11"/>
        </w:numPr>
        <w:shd w:val="clear" w:color="auto" w:fill="FFFFFF"/>
        <w:spacing w:after="86" w:line="17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DFD" w:rsidRPr="002C4DFD" w:rsidRDefault="002C4DFD" w:rsidP="002C4DFD">
      <w:pPr>
        <w:numPr>
          <w:ilvl w:val="0"/>
          <w:numId w:val="11"/>
        </w:numPr>
        <w:shd w:val="clear" w:color="auto" w:fill="FFFFFF"/>
        <w:spacing w:after="86" w:line="17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DFD" w:rsidRPr="002C4DFD" w:rsidRDefault="002C4DFD" w:rsidP="002C4DFD">
      <w:pPr>
        <w:numPr>
          <w:ilvl w:val="0"/>
          <w:numId w:val="11"/>
        </w:numPr>
        <w:shd w:val="clear" w:color="auto" w:fill="FFFFFF"/>
        <w:spacing w:after="86" w:line="17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DFD" w:rsidRPr="002C4DFD" w:rsidRDefault="002C4DFD" w:rsidP="002C4DFD">
      <w:pPr>
        <w:numPr>
          <w:ilvl w:val="0"/>
          <w:numId w:val="11"/>
        </w:numPr>
        <w:shd w:val="clear" w:color="auto" w:fill="FFFFFF"/>
        <w:spacing w:after="86" w:line="17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ПРОГРАММЫ.</w:t>
      </w:r>
    </w:p>
    <w:tbl>
      <w:tblPr>
        <w:tblW w:w="790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77"/>
        <w:gridCol w:w="1592"/>
        <w:gridCol w:w="730"/>
        <w:gridCol w:w="3064"/>
        <w:gridCol w:w="1909"/>
        <w:gridCol w:w="1913"/>
      </w:tblGrid>
      <w:tr w:rsidR="002C4DFD" w:rsidRPr="002C4DFD" w:rsidTr="002C4DFD">
        <w:tc>
          <w:tcPr>
            <w:tcW w:w="1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4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4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УУД</w:t>
            </w:r>
          </w:p>
        </w:tc>
      </w:tr>
      <w:tr w:rsidR="002C4DFD" w:rsidRPr="002C4DFD" w:rsidTr="002C4DFD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2C4DFD" w:rsidRPr="002C4DFD" w:rsidRDefault="002C4DFD" w:rsidP="002C4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2C4DFD" w:rsidRPr="002C4DFD" w:rsidRDefault="002C4DFD" w:rsidP="002C4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2C4DFD" w:rsidRPr="002C4DFD" w:rsidRDefault="002C4DFD" w:rsidP="002C4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2C4DFD" w:rsidRPr="002C4DFD" w:rsidTr="002C4DFD">
        <w:tc>
          <w:tcPr>
            <w:tcW w:w="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страницами</w:t>
            </w:r>
          </w:p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учебника алгебры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-сравнивать разные приёмы действий, выбирать удобные способы</w:t>
            </w:r>
          </w:p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выполнения конкретного задания;</w:t>
            </w:r>
          </w:p>
          <w:p w:rsidR="002C4DFD" w:rsidRPr="002C4DFD" w:rsidRDefault="002C4DFD" w:rsidP="002C4DFD">
            <w:pPr>
              <w:numPr>
                <w:ilvl w:val="0"/>
                <w:numId w:val="12"/>
              </w:num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своей системе знаний: самостоятельно предполагать, какая информация нужна для решения той или иной задачи</w:t>
            </w:r>
            <w:proofErr w:type="gramStart"/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выводы на основе обобщения знаний.</w:t>
            </w:r>
          </w:p>
          <w:p w:rsidR="002C4DFD" w:rsidRPr="002C4DFD" w:rsidRDefault="002C4DFD" w:rsidP="002C4DFD">
            <w:pPr>
              <w:numPr>
                <w:ilvl w:val="0"/>
                <w:numId w:val="12"/>
              </w:numPr>
              <w:spacing w:beforeAutospacing="1" w:after="0" w:afterAutospacing="1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правила игры, действовать в соответствии с заданными правилами;</w:t>
            </w:r>
          </w:p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включаться в групповую работу, участвовать в обсуждении проблемных вопросов, развивать навыки оценки и самоанализа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аргументировать свою позицию</w:t>
            </w:r>
            <w:proofErr w:type="gramStart"/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учитывать разные мнения, использовать критерии для обоснования своего суждения;</w:t>
            </w:r>
          </w:p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свою деятельность: обнаруживать и исправлять ошибки.</w:t>
            </w:r>
          </w:p>
        </w:tc>
      </w:tr>
      <w:tr w:rsidR="002C4DFD" w:rsidRPr="002C4DFD" w:rsidTr="002C4DFD">
        <w:tc>
          <w:tcPr>
            <w:tcW w:w="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нестандартных задач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текст задачи: ориентироваться в тексте, выделять условие и вопрос, данные и искомые числа (величины);</w:t>
            </w:r>
          </w:p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искать и выбирать необходимую информацию, содержащуюся в тексте задачи, на рисунке или в таблице, для ответа на заданные вопросы;</w:t>
            </w:r>
          </w:p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последовательность шагов (алгоритм) решения задачи;</w:t>
            </w:r>
          </w:p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выполняемые и выполненные действия;</w:t>
            </w:r>
          </w:p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способ решения задачи; оценивать предъявленное готовое решение задачи</w:t>
            </w:r>
          </w:p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учебном диалоге, оценивать процесс поиска и результат решения задачи;</w:t>
            </w:r>
          </w:p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DFD" w:rsidRPr="002C4DFD" w:rsidTr="002C4DFD">
        <w:tc>
          <w:tcPr>
            <w:tcW w:w="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Геометриче</w:t>
            </w:r>
            <w:proofErr w:type="spellEnd"/>
          </w:p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ская</w:t>
            </w:r>
            <w:proofErr w:type="spellEnd"/>
            <w:r w:rsidRPr="002C4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мозаика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фигуру заданной формы на сложном чертеже;</w:t>
            </w:r>
          </w:p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расположение деталей исходной конструкции;</w:t>
            </w:r>
          </w:p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составлять фигуры из частей, сравнивать и группировать факты и явления; определять причины событий.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выявлять закономерности в расположении деталей; составлять детали в соответствии с </w:t>
            </w: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заданным контуром конструкции;</w:t>
            </w:r>
          </w:p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полученный (промежуточный, итоговый) результат с заданным условием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развёрнутые действия контроля и самоконтроля:</w:t>
            </w:r>
          </w:p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построенную </w:t>
            </w: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конструкцию с образцом.</w:t>
            </w:r>
          </w:p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DFD" w:rsidRPr="002C4DFD" w:rsidTr="002C4DFD">
        <w:tc>
          <w:tcPr>
            <w:tcW w:w="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Окно в историческое прошлое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-строить речевые высказывания в устной и письменной форме;</w:t>
            </w:r>
          </w:p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работать с различными источниками информации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цель работы; планировать этапы её выполнения, оценивать полученный результат; выбирать наиболее эффективные способы решения поставленных задач, делать выводы на основе полученной информации, проводить сравнение объектов.</w:t>
            </w:r>
          </w:p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-воспринимать информацию на слух, отвечать на вопросы учителя</w:t>
            </w:r>
            <w:proofErr w:type="gramStart"/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троить эффективное взаимодействие с одноклассниками при выполнении совместной работы.</w:t>
            </w:r>
          </w:p>
        </w:tc>
      </w:tr>
      <w:tr w:rsidR="002C4DFD" w:rsidRPr="002C4DFD" w:rsidTr="002C4DFD">
        <w:tc>
          <w:tcPr>
            <w:tcW w:w="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Конкурсы</w:t>
            </w:r>
            <w:proofErr w:type="gramStart"/>
            <w:r w:rsidRPr="002C4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4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-строить речевые высказывания;</w:t>
            </w:r>
          </w:p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владеть общим приемом решения задач;</w:t>
            </w:r>
          </w:p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действовать в соответствии с предложенным алгоритмом;</w:t>
            </w:r>
          </w:p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поиск необходимой информации для выполнения учебных заданий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правильность выполнения действий;</w:t>
            </w:r>
          </w:p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-находить и исправлять ошибки, объяснять их причины;</w:t>
            </w:r>
          </w:p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выстраивать аргументацию при доказательстве и диалоге;</w:t>
            </w:r>
          </w:p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выбирать рациональный </w:t>
            </w: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 вычислений и поиска решений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уметь работать в режиме диалога;</w:t>
            </w:r>
          </w:p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сопоставлять полученные математические знания со своим жизненным опытом;</w:t>
            </w:r>
          </w:p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-учитывать разные мнения и стремиться к координации различных </w:t>
            </w: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позиций в сотрудничестве</w:t>
            </w:r>
          </w:p>
        </w:tc>
      </w:tr>
    </w:tbl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DFD" w:rsidRPr="002C4DFD" w:rsidRDefault="002C4DFD" w:rsidP="002C4DFD">
      <w:pPr>
        <w:numPr>
          <w:ilvl w:val="0"/>
          <w:numId w:val="13"/>
        </w:num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765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11"/>
        <w:gridCol w:w="808"/>
        <w:gridCol w:w="3142"/>
        <w:gridCol w:w="3195"/>
      </w:tblGrid>
      <w:tr w:rsidR="002C4DFD" w:rsidRPr="002C4DFD" w:rsidTr="002C4DFD"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содержание</w:t>
            </w:r>
          </w:p>
        </w:tc>
      </w:tr>
      <w:tr w:rsidR="002C4DFD" w:rsidRPr="002C4DFD" w:rsidTr="002C4DFD"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1.Математика в жизни человека</w:t>
            </w:r>
          </w:p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Фокус с разгадыванием чисел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учителя</w:t>
            </w:r>
            <w:proofErr w:type="gramStart"/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proofErr w:type="gramStart"/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отгадывание даты рождения</w:t>
            </w:r>
          </w:p>
        </w:tc>
      </w:tr>
      <w:tr w:rsidR="002C4DFD" w:rsidRPr="002C4DFD" w:rsidTr="002C4DFD"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счисления.</w:t>
            </w:r>
          </w:p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нашу запись называют десятичной?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учителя и просмотр презентации.</w:t>
            </w:r>
          </w:p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DFD" w:rsidRPr="002C4DFD" w:rsidTr="002C4DFD">
        <w:trPr>
          <w:trHeight w:val="912"/>
        </w:trPr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1.Проценты простые. Решение задач</w:t>
            </w:r>
          </w:p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нумерации на Руси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Практикум решения</w:t>
            </w:r>
          </w:p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учеников</w:t>
            </w:r>
          </w:p>
        </w:tc>
      </w:tr>
      <w:tr w:rsidR="002C4DFD" w:rsidRPr="002C4DFD" w:rsidTr="002C4DFD"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олимпиадных задач</w:t>
            </w:r>
          </w:p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прошлых лет.</w:t>
            </w:r>
          </w:p>
        </w:tc>
        <w:tc>
          <w:tcPr>
            <w:tcW w:w="29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нестандартных задач для подготовки к школьному этапу олимпиады</w:t>
            </w:r>
          </w:p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из международных конкурсов «Кенгуру», «</w:t>
            </w:r>
            <w:proofErr w:type="spellStart"/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Олимпус</w:t>
            </w:r>
            <w:proofErr w:type="spellEnd"/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2C4DFD" w:rsidRPr="002C4DFD" w:rsidTr="002C4DFD"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олимпиадных задач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4DFD" w:rsidRPr="002C4DFD" w:rsidRDefault="002C4DFD" w:rsidP="002C4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DFD" w:rsidRPr="002C4DFD" w:rsidTr="002C4DFD"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разрезание и складывание фигур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разнообразием задач на разрезание и складывание фигур.</w:t>
            </w:r>
          </w:p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моделей для практических упражнений</w:t>
            </w:r>
          </w:p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4DFD" w:rsidRPr="002C4DFD" w:rsidTr="002C4DFD"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появилась алгебра?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Элементарная алгебра — раздел алгебры, который изучает самые базовые понятия. Обычно изучается после изучения основных понятий арифметики. В арифметике изучаются числа и простейшие</w:t>
            </w:r>
            <w:proofErr w:type="gramStart"/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(+, −, ×, </w:t>
            </w: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÷) </w:t>
            </w:r>
            <w:proofErr w:type="gramEnd"/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с ними. В алгебре числа </w:t>
            </w:r>
            <w:proofErr w:type="gramStart"/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заменяются на переменные</w:t>
            </w:r>
            <w:proofErr w:type="gramEnd"/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так далее).</w:t>
            </w:r>
          </w:p>
        </w:tc>
      </w:tr>
      <w:tr w:rsidR="002C4DFD" w:rsidRPr="002C4DFD" w:rsidTr="002C4DFD"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DFD" w:rsidRPr="002C4DFD" w:rsidTr="002C4DFD"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- головоломки и геометрические задачи.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подбор задач и их решение</w:t>
            </w:r>
          </w:p>
        </w:tc>
      </w:tr>
      <w:tr w:rsidR="002C4DFD" w:rsidRPr="002C4DFD" w:rsidTr="002C4DFD"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Весёлый час. Задачи в стихах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занимательных и смешных фактах математики. Проектная работа «Задачи в стихах»</w:t>
            </w:r>
          </w:p>
        </w:tc>
      </w:tr>
      <w:tr w:rsidR="002C4DFD" w:rsidRPr="002C4DFD" w:rsidTr="002C4DFD"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Решение типовых текстовых задач. Разбор, анализ, методы решения задач.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Решение задач на составление уравнения.</w:t>
            </w:r>
          </w:p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Практикум-исследование решения задач на составление уравнений</w:t>
            </w:r>
          </w:p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DFD" w:rsidRPr="002C4DFD" w:rsidTr="002C4DFD"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Решение типовых текстовых задач</w:t>
            </w:r>
          </w:p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2.Выпуск математического </w:t>
            </w:r>
            <w:proofErr w:type="spellStart"/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бюллютеня</w:t>
            </w:r>
            <w:proofErr w:type="spellEnd"/>
            <w:proofErr w:type="gramStart"/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C4D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Пословицы, поговорки, загадки, в которых встречаются числа.</w:t>
            </w:r>
          </w:p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Решение задач на составление уравнения.</w:t>
            </w:r>
          </w:p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Практикум-исследование решения задач на составление уравнений</w:t>
            </w:r>
          </w:p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DFD" w:rsidRPr="002C4DFD" w:rsidTr="002C4DFD"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1.Геометрические иллюзии «Не верь глазам своим» Геометрическая задача – фоку« Продень монетку».</w:t>
            </w:r>
          </w:p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2.шуточные вопросы по геометрии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Оптико-геометрические иллюзии - зрительные иллюзии, за счет которых происходит искажение пространственных соотношений признаков воспринимаемых объектов.</w:t>
            </w:r>
          </w:p>
        </w:tc>
      </w:tr>
      <w:tr w:rsidR="002C4DFD" w:rsidRPr="002C4DFD" w:rsidTr="002C4DFD"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1.Задачи на составление уравнений</w:t>
            </w:r>
          </w:p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2.Математический кроссворд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Разгадывание и составление кроссвордов</w:t>
            </w:r>
          </w:p>
        </w:tc>
      </w:tr>
      <w:tr w:rsidR="002C4DFD" w:rsidRPr="002C4DFD" w:rsidTr="002C4DFD"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.Выпуск математического бюллетеня «Геометрические иллюзии «Не верь глазам своим»»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в командах.</w:t>
            </w:r>
          </w:p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газеты по группам</w:t>
            </w:r>
          </w:p>
        </w:tc>
      </w:tr>
      <w:tr w:rsidR="002C4DFD" w:rsidRPr="002C4DFD" w:rsidTr="002C4DFD"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числа. Уравнения со знаком модуля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понятие модуль числа. Изучить правило снятия модуля.</w:t>
            </w:r>
          </w:p>
        </w:tc>
      </w:tr>
      <w:tr w:rsidR="002C4DFD" w:rsidRPr="002C4DFD" w:rsidTr="002C4DFD"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со знаком модуля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уравнений, содержащих модуль. Поиск корней</w:t>
            </w:r>
          </w:p>
        </w:tc>
      </w:tr>
      <w:tr w:rsidR="002C4DFD" w:rsidRPr="002C4DFD" w:rsidTr="002C4DFD"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Киоск математических </w:t>
            </w: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развлечений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занимательных </w:t>
            </w: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задач.</w:t>
            </w:r>
          </w:p>
        </w:tc>
      </w:tr>
      <w:tr w:rsidR="002C4DFD" w:rsidRPr="002C4DFD" w:rsidTr="002C4DFD"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линейных функций с модулем</w:t>
            </w:r>
          </w:p>
        </w:tc>
        <w:tc>
          <w:tcPr>
            <w:tcW w:w="2940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построения графика линейной функции при наличии знака модуля,</w:t>
            </w:r>
          </w:p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простоту решения уравнения с модулем с помощью графика</w:t>
            </w:r>
            <w:proofErr w:type="gramStart"/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кусочно-линейной функции.</w:t>
            </w:r>
          </w:p>
        </w:tc>
      </w:tr>
      <w:tr w:rsidR="002C4DFD" w:rsidRPr="002C4DFD" w:rsidTr="002C4DFD"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линейных функций с модулем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4DFD" w:rsidRPr="002C4DFD" w:rsidRDefault="002C4DFD" w:rsidP="002C4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DFD" w:rsidRPr="002C4DFD" w:rsidTr="002C4DFD"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неравенства с двумя переменными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4DFD" w:rsidRPr="002C4DFD" w:rsidRDefault="002C4DFD" w:rsidP="002C4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DFD" w:rsidRPr="002C4DFD" w:rsidTr="002C4DFD">
        <w:trPr>
          <w:trHeight w:val="468"/>
        </w:trPr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1.Задание функции несколькими формулами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C4DFD" w:rsidRPr="002C4DFD" w:rsidRDefault="002C4DFD" w:rsidP="002C4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DFD" w:rsidRPr="002C4DFD" w:rsidTr="002C4DFD"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алгебраических выражений. Формулы сокращенного умножения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</w:t>
            </w:r>
            <w:proofErr w:type="gramStart"/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используя формулы сокращенного умножения можно раскладывать многочлены на множители, что, в свою очередь, нужно для решения уравнений, сокращения сложных выражений и решения ряда других задач.</w:t>
            </w:r>
          </w:p>
        </w:tc>
      </w:tr>
      <w:tr w:rsidR="002C4DFD" w:rsidRPr="002C4DFD" w:rsidTr="002C4DFD"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</w:t>
            </w:r>
          </w:p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 соревнования</w:t>
            </w:r>
          </w:p>
        </w:tc>
      </w:tr>
      <w:tr w:rsidR="002C4DFD" w:rsidRPr="002C4DFD" w:rsidTr="002C4DFD"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решения одной геометрической задачи на доказательство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одной задачи различными способами.</w:t>
            </w:r>
          </w:p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аналитической и исследовательской деятельности. Выбор наиболее рационального способа.</w:t>
            </w:r>
          </w:p>
        </w:tc>
      </w:tr>
      <w:tr w:rsidR="002C4DFD" w:rsidRPr="002C4DFD" w:rsidTr="002C4DFD"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</w:t>
            </w:r>
            <w:proofErr w:type="spellStart"/>
            <w:proofErr w:type="gramStart"/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экспресс-газеты</w:t>
            </w:r>
            <w:proofErr w:type="spellEnd"/>
            <w:proofErr w:type="gramEnd"/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разделам: приемы быстрого счета, заметки по истории математики; биографические миниатюры; математический кроссворд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группам: подбор материала, обсуждение.</w:t>
            </w:r>
          </w:p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(подготовить заранее)</w:t>
            </w:r>
          </w:p>
        </w:tc>
      </w:tr>
      <w:tr w:rsidR="002C4DFD" w:rsidRPr="002C4DFD" w:rsidTr="002C4DFD"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1.Что такое - Геометрия на клетчатой бумаге. Формула Пика.</w:t>
            </w:r>
          </w:p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. Математический бюллетень: Георг Александр Пик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вычисление площади многоугольника с помощью клетчатой бумаги, способом перекраивания и способом достройки. Формула </w:t>
            </w:r>
            <w:proofErr w:type="spellStart"/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</w:t>
            </w:r>
            <w:proofErr w:type="gramStart"/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C4D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2C4D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роектная</w:t>
            </w:r>
            <w:proofErr w:type="spellEnd"/>
            <w:r w:rsidRPr="002C4D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работа. Презентация</w:t>
            </w:r>
          </w:p>
        </w:tc>
      </w:tr>
      <w:tr w:rsidR="002C4DFD" w:rsidRPr="002C4DFD" w:rsidTr="002C4DFD"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Тайна « золотого сечения»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“Золотое сечение” – это такое деление целого на две неравные части, при </w:t>
            </w: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котором</w:t>
            </w:r>
          </w:p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целое так относится к большей части, как </w:t>
            </w:r>
            <w:proofErr w:type="gramStart"/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меньшей.</w:t>
            </w:r>
          </w:p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отрезка на части в отношении равном “золотому сечению”.</w:t>
            </w:r>
          </w:p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Проектная работа. Презентация</w:t>
            </w:r>
          </w:p>
        </w:tc>
      </w:tr>
      <w:tr w:rsidR="002C4DFD" w:rsidRPr="002C4DFD" w:rsidTr="002C4DFD"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решения одной геометрической задачи на доказательство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одной задачи различными способами.</w:t>
            </w:r>
          </w:p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аналитической и исследовательской деятельности</w:t>
            </w:r>
          </w:p>
        </w:tc>
      </w:tr>
      <w:tr w:rsidR="002C4DFD" w:rsidRPr="002C4DFD" w:rsidTr="002C4DFD"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Геометрические головоломки. </w:t>
            </w:r>
            <w:proofErr w:type="spellStart"/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Пентамино</w:t>
            </w:r>
            <w:proofErr w:type="spellEnd"/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</w:t>
            </w:r>
            <w:proofErr w:type="spellEnd"/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«Пента» - пять. Игра состоит из плоских фигурок, каждая из которых состоит из 5 квадратов……и 7 «хитроумных фигур»</w:t>
            </w:r>
          </w:p>
        </w:tc>
      </w:tr>
      <w:tr w:rsidR="002C4DFD" w:rsidRPr="002C4DFD" w:rsidTr="002C4DFD"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Дурацкие</w:t>
            </w:r>
            <w:proofErr w:type="spellEnd"/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вопросы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сообразительность</w:t>
            </w:r>
          </w:p>
        </w:tc>
      </w:tr>
      <w:tr w:rsidR="002C4DFD" w:rsidRPr="002C4DFD" w:rsidTr="002C4DFD"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линейных неравен</w:t>
            </w:r>
            <w:proofErr w:type="gramStart"/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 дв</w:t>
            </w:r>
            <w:proofErr w:type="gramEnd"/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умя переменными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</w:t>
            </w:r>
            <w:proofErr w:type="gramStart"/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 дв</w:t>
            </w:r>
            <w:proofErr w:type="gramEnd"/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умя переменными</w:t>
            </w:r>
          </w:p>
        </w:tc>
      </w:tr>
      <w:tr w:rsidR="002C4DFD" w:rsidRPr="002C4DFD" w:rsidTr="002C4DFD"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«Математическая карусель»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 игра с участием 3-х команд</w:t>
            </w:r>
          </w:p>
        </w:tc>
      </w:tr>
      <w:tr w:rsidR="002C4DFD" w:rsidRPr="002C4DFD" w:rsidTr="002C4DFD"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DFD" w:rsidRPr="002C4DFD" w:rsidRDefault="002C4DFD" w:rsidP="002C4DFD">
            <w:pPr>
              <w:spacing w:after="86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DFD" w:rsidRPr="002C4DFD" w:rsidRDefault="002C4DFD" w:rsidP="002C4DFD">
      <w:pPr>
        <w:numPr>
          <w:ilvl w:val="0"/>
          <w:numId w:val="14"/>
        </w:numPr>
        <w:shd w:val="clear" w:color="auto" w:fill="FFFFFF"/>
        <w:spacing w:after="86" w:line="17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ЛИТЕРАТУРА.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DFD" w:rsidRPr="002C4DFD" w:rsidRDefault="002C4DFD" w:rsidP="002C4DFD">
      <w:pPr>
        <w:numPr>
          <w:ilvl w:val="0"/>
          <w:numId w:val="15"/>
        </w:num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Депман</w:t>
      </w:r>
      <w:proofErr w:type="spellEnd"/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И.Я.</w:t>
      </w: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 страницами учебника математики.: пособие для учащихся 5-6 </w:t>
      </w:r>
      <w:proofErr w:type="spellStart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</w:t>
      </w:r>
      <w:proofErr w:type="gramStart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И.Я. </w:t>
      </w:r>
      <w:proofErr w:type="spellStart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Депман</w:t>
      </w:r>
      <w:proofErr w:type="spellEnd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Н.Я </w:t>
      </w:r>
      <w:proofErr w:type="spellStart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Просвещение,1989.-278.</w:t>
      </w:r>
      <w:proofErr w:type="gramStart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DFD" w:rsidRPr="002C4DFD" w:rsidRDefault="002C4DFD" w:rsidP="002C4DFD">
      <w:pPr>
        <w:numPr>
          <w:ilvl w:val="0"/>
          <w:numId w:val="15"/>
        </w:num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Аменицкий</w:t>
      </w:r>
      <w:proofErr w:type="spellEnd"/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Н.И., Сахаров. И.П</w:t>
      </w: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Забавная арифметика.- М.: Наука. Гл ред. </w:t>
      </w:r>
      <w:proofErr w:type="spellStart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Физ-мат</w:t>
      </w:r>
      <w:proofErr w:type="gramStart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spellEnd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., 1991.-128с.</w:t>
      </w:r>
    </w:p>
    <w:p w:rsidR="002C4DFD" w:rsidRPr="002C4DFD" w:rsidRDefault="002C4DFD" w:rsidP="002C4DFD">
      <w:pPr>
        <w:numPr>
          <w:ilvl w:val="0"/>
          <w:numId w:val="15"/>
        </w:num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Балаян</w:t>
      </w:r>
      <w:proofErr w:type="spellEnd"/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Э.Н.</w:t>
      </w: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750 лучших олимпиадных и занимательных задач по математике./Э.Н. </w:t>
      </w:r>
      <w:proofErr w:type="spellStart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Балаян</w:t>
      </w:r>
      <w:proofErr w:type="spellEnd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.-Ростов </w:t>
      </w:r>
      <w:proofErr w:type="spellStart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Start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: Феникс, 2014.-236с.</w:t>
      </w:r>
    </w:p>
    <w:p w:rsidR="002C4DFD" w:rsidRPr="002C4DFD" w:rsidRDefault="002C4DFD" w:rsidP="002C4DFD">
      <w:pPr>
        <w:numPr>
          <w:ilvl w:val="0"/>
          <w:numId w:val="15"/>
        </w:num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Канель-Белов</w:t>
      </w:r>
      <w:proofErr w:type="spellEnd"/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А.Я, Трепалин А.С., Ященко И.В</w:t>
      </w: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Олимпиадный </w:t>
      </w:r>
      <w:proofErr w:type="spellStart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ковчег</w:t>
      </w:r>
      <w:proofErr w:type="gramStart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.: МЦНМО, 2014.-56с.</w:t>
      </w:r>
    </w:p>
    <w:p w:rsidR="002C4DFD" w:rsidRPr="002C4DFD" w:rsidRDefault="002C4DFD" w:rsidP="002C4DFD">
      <w:pPr>
        <w:numPr>
          <w:ilvl w:val="0"/>
          <w:numId w:val="15"/>
        </w:num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Козлова Е.Г</w:t>
      </w: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Сказки и подсказки ( задачи для математического кружка).- 8-е изд.. стереотип</w:t>
      </w:r>
      <w:proofErr w:type="gramStart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-М.: МЦНМО, 2014.-168с.</w:t>
      </w:r>
    </w:p>
    <w:p w:rsidR="002C4DFD" w:rsidRPr="002C4DFD" w:rsidRDefault="002C4DFD" w:rsidP="002C4DFD">
      <w:pPr>
        <w:numPr>
          <w:ilvl w:val="0"/>
          <w:numId w:val="15"/>
        </w:num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Смит, </w:t>
      </w:r>
      <w:proofErr w:type="spellStart"/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Курт</w:t>
      </w:r>
      <w:proofErr w:type="spellEnd"/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Задачки на математическую логику/ </w:t>
      </w:r>
      <w:proofErr w:type="spellStart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</w:t>
      </w:r>
      <w:proofErr w:type="spellEnd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Смит; пер с англ. Д.А. Курбатова. </w:t>
      </w:r>
      <w:proofErr w:type="gramStart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АСТ: </w:t>
      </w:r>
      <w:proofErr w:type="spellStart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2008,-95с.</w:t>
      </w:r>
    </w:p>
    <w:p w:rsidR="002C4DFD" w:rsidRPr="002C4DFD" w:rsidRDefault="002C4DFD" w:rsidP="002C4DFD">
      <w:pPr>
        <w:numPr>
          <w:ilvl w:val="0"/>
          <w:numId w:val="15"/>
        </w:num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Магия чисел и фигур. Занимательные материалы по математике/ </w:t>
      </w:r>
      <w:proofErr w:type="spellStart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proofErr w:type="spellEnd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</w:t>
      </w:r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В.В.Трошин</w:t>
      </w:r>
      <w:proofErr w:type="spellEnd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глобус, 2007-382с.</w:t>
      </w:r>
    </w:p>
    <w:p w:rsidR="002C4DFD" w:rsidRPr="002C4DFD" w:rsidRDefault="002C4DFD" w:rsidP="002C4DFD">
      <w:pPr>
        <w:numPr>
          <w:ilvl w:val="0"/>
          <w:numId w:val="15"/>
        </w:num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Сборник задач и занимательных упражнений по математике, 5-9 классы/</w:t>
      </w:r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И.И. </w:t>
      </w:r>
      <w:proofErr w:type="spellStart"/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Баврин</w:t>
      </w:r>
      <w:proofErr w:type="spellEnd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.: Гуманитарный изд. центр ВЛАДОС, 2014.-236с.</w:t>
      </w:r>
    </w:p>
    <w:p w:rsidR="002C4DFD" w:rsidRPr="002C4DFD" w:rsidRDefault="002C4DFD" w:rsidP="002C4DFD">
      <w:pPr>
        <w:numPr>
          <w:ilvl w:val="0"/>
          <w:numId w:val="15"/>
        </w:num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Перельман Я.И.</w:t>
      </w: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Живая математика.: </w:t>
      </w:r>
      <w:proofErr w:type="spellStart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</w:t>
      </w:r>
      <w:proofErr w:type="spellEnd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рассказы и головоломки/ Я.И.Перельман; под ред. В.Г.Болтянского.-15-е изд</w:t>
      </w:r>
      <w:proofErr w:type="gramStart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Наука, 1994.-167с.</w:t>
      </w:r>
    </w:p>
    <w:p w:rsidR="002C4DFD" w:rsidRPr="002C4DFD" w:rsidRDefault="002C4DFD" w:rsidP="002C4DFD">
      <w:pPr>
        <w:numPr>
          <w:ilvl w:val="0"/>
          <w:numId w:val="15"/>
        </w:num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Перельман Я.И</w:t>
      </w: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Занимательная арифметика./ Азбука для юных гениев: Я.И. Перельман, изд. </w:t>
      </w:r>
      <w:proofErr w:type="spellStart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Центрполиграф</w:t>
      </w:r>
      <w:proofErr w:type="spellEnd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, М.:-2015.-224с.</w:t>
      </w:r>
    </w:p>
    <w:p w:rsidR="002C4DFD" w:rsidRPr="002C4DFD" w:rsidRDefault="002C4DFD" w:rsidP="002C4DFD">
      <w:pPr>
        <w:numPr>
          <w:ilvl w:val="0"/>
          <w:numId w:val="15"/>
        </w:num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Перельман Я.И</w:t>
      </w: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Головоломки. Задачи. Фокусы. Развлечения</w:t>
      </w:r>
      <w:proofErr w:type="gramStart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gramStart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анимательная наука в иллюстрациях. М.: Изд. АСТ., </w:t>
      </w:r>
      <w:proofErr w:type="spellStart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Аванта+</w:t>
      </w:r>
      <w:proofErr w:type="spellEnd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2015-192с.</w:t>
      </w:r>
    </w:p>
    <w:p w:rsidR="002C4DFD" w:rsidRPr="002C4DFD" w:rsidRDefault="002C4DFD" w:rsidP="002C4DFD">
      <w:pPr>
        <w:numPr>
          <w:ilvl w:val="0"/>
          <w:numId w:val="15"/>
        </w:num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Спивак</w:t>
      </w:r>
      <w:proofErr w:type="spellEnd"/>
      <w:proofErr w:type="gramStart"/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..</w:t>
      </w:r>
      <w:proofErr w:type="gramEnd"/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А.В</w:t>
      </w: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Математический кружок.6-7 классы.-6-е изд., стереотип.- М.: МЦНМО, 2015.-128с.</w:t>
      </w:r>
    </w:p>
    <w:p w:rsidR="002C4DFD" w:rsidRPr="002C4DFD" w:rsidRDefault="002C4DFD" w:rsidP="002C4DFD">
      <w:pPr>
        <w:numPr>
          <w:ilvl w:val="0"/>
          <w:numId w:val="15"/>
        </w:num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Чулков П.В</w:t>
      </w: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Математика. Школьные олимпиады 5-7 </w:t>
      </w:r>
      <w:proofErr w:type="spellStart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.: метод</w:t>
      </w:r>
      <w:proofErr w:type="gramStart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особие. М.:- Изд-во НЦ ЭНАС.2001.-88с</w:t>
      </w:r>
    </w:p>
    <w:p w:rsidR="002C4DFD" w:rsidRPr="002C4DFD" w:rsidRDefault="002C4DFD" w:rsidP="002C4DFD">
      <w:pPr>
        <w:numPr>
          <w:ilvl w:val="0"/>
          <w:numId w:val="15"/>
        </w:num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Цукарь</w:t>
      </w:r>
      <w:proofErr w:type="spellEnd"/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пространственного воображения. Задания для учащихся.- СПб</w:t>
      </w:r>
      <w:proofErr w:type="gramStart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СОЮЗ, 2009.-144с.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DFD" w:rsidRPr="002C4DFD" w:rsidRDefault="002C4DFD" w:rsidP="002C4DFD">
      <w:pPr>
        <w:shd w:val="clear" w:color="auto" w:fill="FFFFFF"/>
        <w:spacing w:after="86" w:line="17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ресурсы</w:t>
      </w: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коллекция цифровых образовательных ресурсов</w:t>
      </w: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. [Электронный ресурс].- Режим доступа</w:t>
      </w:r>
      <w:proofErr w:type="gramStart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spellStart"/>
      <w:proofErr w:type="gramEnd"/>
      <w:r w:rsidRPr="002C4D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http:school-collection.edu.ru</w:t>
      </w:r>
      <w:proofErr w:type="spellEnd"/>
      <w:r w:rsidRPr="002C4D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Математический портал</w:t>
      </w: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proofErr w:type="gramStart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[Электронный ресурс].- Режим </w:t>
      </w:r>
      <w:proofErr w:type="spellStart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доступа:</w:t>
      </w:r>
      <w:r w:rsidRPr="002C4D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</w:t>
      </w:r>
      <w:proofErr w:type="spellEnd"/>
      <w:r w:rsidRPr="002C4D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Pr="002C4D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matematika.ru</w:t>
      </w:r>
      <w:proofErr w:type="spellEnd"/>
    </w:p>
    <w:p w:rsidR="002C4DFD" w:rsidRPr="002C4DFD" w:rsidRDefault="002C4DFD" w:rsidP="002C4DFD">
      <w:pPr>
        <w:shd w:val="clear" w:color="auto" w:fill="FFFFFF"/>
        <w:spacing w:after="86" w:line="1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C4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Фильмы по истории математики</w:t>
      </w:r>
      <w:proofErr w:type="gramStart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.[</w:t>
      </w:r>
      <w:proofErr w:type="gramEnd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ресурс].- режим </w:t>
      </w:r>
      <w:proofErr w:type="spellStart"/>
      <w:r w:rsidRPr="002C4D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доступа:</w:t>
      </w:r>
      <w:r w:rsidRPr="002C4D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</w:t>
      </w:r>
      <w:proofErr w:type="spellEnd"/>
      <w:r w:rsidRPr="002C4D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://math4school.ru</w:t>
      </w:r>
    </w:p>
    <w:p w:rsidR="00F94D91" w:rsidRPr="002C4DFD" w:rsidRDefault="00F94D91">
      <w:pPr>
        <w:rPr>
          <w:rFonts w:ascii="Times New Roman" w:hAnsi="Times New Roman" w:cs="Times New Roman"/>
          <w:sz w:val="24"/>
          <w:szCs w:val="24"/>
        </w:rPr>
      </w:pPr>
    </w:p>
    <w:sectPr w:rsidR="00F94D91" w:rsidRPr="002C4DFD" w:rsidSect="00F9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247"/>
    <w:multiLevelType w:val="multilevel"/>
    <w:tmpl w:val="6756B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14226"/>
    <w:multiLevelType w:val="multilevel"/>
    <w:tmpl w:val="BF28E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32CF7"/>
    <w:multiLevelType w:val="multilevel"/>
    <w:tmpl w:val="5C3E4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D7CA2"/>
    <w:multiLevelType w:val="multilevel"/>
    <w:tmpl w:val="5A08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94320"/>
    <w:multiLevelType w:val="multilevel"/>
    <w:tmpl w:val="AA16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6F59B2"/>
    <w:multiLevelType w:val="multilevel"/>
    <w:tmpl w:val="AEBE5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A813A8"/>
    <w:multiLevelType w:val="multilevel"/>
    <w:tmpl w:val="78305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877D1E"/>
    <w:multiLevelType w:val="multilevel"/>
    <w:tmpl w:val="6958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A46D75"/>
    <w:multiLevelType w:val="multilevel"/>
    <w:tmpl w:val="C81A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1C672D"/>
    <w:multiLevelType w:val="multilevel"/>
    <w:tmpl w:val="E48C7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461545"/>
    <w:multiLevelType w:val="multilevel"/>
    <w:tmpl w:val="74FE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2C3182"/>
    <w:multiLevelType w:val="multilevel"/>
    <w:tmpl w:val="1384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B52545"/>
    <w:multiLevelType w:val="multilevel"/>
    <w:tmpl w:val="0F5ED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0907F9"/>
    <w:multiLevelType w:val="multilevel"/>
    <w:tmpl w:val="3680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0B16A6"/>
    <w:multiLevelType w:val="multilevel"/>
    <w:tmpl w:val="0D3E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2"/>
  </w:num>
  <w:num w:numId="5">
    <w:abstractNumId w:val="4"/>
  </w:num>
  <w:num w:numId="6">
    <w:abstractNumId w:val="11"/>
  </w:num>
  <w:num w:numId="7">
    <w:abstractNumId w:val="3"/>
  </w:num>
  <w:num w:numId="8">
    <w:abstractNumId w:val="14"/>
  </w:num>
  <w:num w:numId="9">
    <w:abstractNumId w:val="7"/>
  </w:num>
  <w:num w:numId="10">
    <w:abstractNumId w:val="8"/>
  </w:num>
  <w:num w:numId="11">
    <w:abstractNumId w:val="6"/>
  </w:num>
  <w:num w:numId="12">
    <w:abstractNumId w:val="13"/>
  </w:num>
  <w:num w:numId="13">
    <w:abstractNumId w:val="1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C4DFD"/>
    <w:rsid w:val="002C4DFD"/>
    <w:rsid w:val="00F9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91"/>
  </w:style>
  <w:style w:type="paragraph" w:styleId="3">
    <w:name w:val="heading 3"/>
    <w:basedOn w:val="a"/>
    <w:link w:val="30"/>
    <w:uiPriority w:val="9"/>
    <w:qFormat/>
    <w:rsid w:val="002C4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4D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C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407">
          <w:marLeft w:val="0"/>
          <w:marRight w:val="0"/>
          <w:marTop w:val="171"/>
          <w:marBottom w:val="0"/>
          <w:divBdr>
            <w:top w:val="single" w:sz="4" w:space="0" w:color="E1E8ED"/>
            <w:left w:val="single" w:sz="4" w:space="0" w:color="E1E8ED"/>
            <w:bottom w:val="single" w:sz="4" w:space="0" w:color="E1E8ED"/>
            <w:right w:val="single" w:sz="4" w:space="0" w:color="E1E8ED"/>
          </w:divBdr>
          <w:divsChild>
            <w:div w:id="2508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2912</Words>
  <Characters>16600</Characters>
  <Application>Microsoft Office Word</Application>
  <DocSecurity>0</DocSecurity>
  <Lines>138</Lines>
  <Paragraphs>38</Paragraphs>
  <ScaleCrop>false</ScaleCrop>
  <Company/>
  <LinksUpToDate>false</LinksUpToDate>
  <CharactersWithSpaces>19474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2017-09-14T13:44:00Z</cp:lastPrinted>
  <dcterms:created xsi:type="dcterms:W3CDTF">2017-09-14T13:45:00Z</dcterms:created>
  <dcterms:modified xsi:type="dcterms:W3CDTF">2017-09-14T13:45:00Z</dcterms:modified>
</cp:coreProperties>
</file>